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114" w:rsidRDefault="004F4114">
      <w:pPr>
        <w:pStyle w:val="BodyText"/>
        <w:rPr>
          <w:rFonts w:ascii="Times New Roman"/>
        </w:rPr>
      </w:pPr>
    </w:p>
    <w:p w:rsidR="004F4114" w:rsidRDefault="004F4114">
      <w:pPr>
        <w:pStyle w:val="BodyText"/>
        <w:rPr>
          <w:rFonts w:ascii="Times New Roman"/>
        </w:rPr>
      </w:pPr>
    </w:p>
    <w:p w:rsidR="00076FDF" w:rsidRDefault="00076FDF" w:rsidP="00240E71">
      <w:pPr>
        <w:ind w:firstLine="72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GOVERNMENT OF KHYBER PAKHTUNKHWA                    </w:t>
      </w:r>
      <w:r w:rsidR="00240E71">
        <w:rPr>
          <w:rFonts w:ascii="Times New Roman" w:eastAsia="Times New Roman" w:hAnsi="Times New Roman" w:cs="Times New Roman"/>
          <w:b/>
          <w:bCs/>
          <w:color w:val="000000"/>
          <w:sz w:val="32"/>
          <w:szCs w:val="32"/>
        </w:rPr>
        <w:t xml:space="preserve">   </w:t>
      </w:r>
      <w:r w:rsidRPr="006203E3">
        <w:rPr>
          <w:rFonts w:ascii="Times New Roman" w:eastAsia="Times New Roman" w:hAnsi="Times New Roman" w:cs="Times New Roman"/>
          <w:b/>
          <w:bCs/>
          <w:color w:val="000000"/>
          <w:sz w:val="32"/>
          <w:szCs w:val="32"/>
        </w:rPr>
        <w:t>IRRIGATION DEPARTMENT</w:t>
      </w:r>
    </w:p>
    <w:p w:rsidR="00076FDF" w:rsidRPr="00532E9B" w:rsidRDefault="00076FDF" w:rsidP="00076FDF">
      <w:pPr>
        <w:overflowPunct w:val="0"/>
        <w:adjustRightInd w:val="0"/>
        <w:rPr>
          <w:rFonts w:ascii="Times New Roman" w:eastAsia="Times New Roman" w:hAnsi="Times New Roman" w:cs="Times New Roman"/>
          <w:b/>
          <w:sz w:val="32"/>
          <w:szCs w:val="20"/>
        </w:rPr>
      </w:pPr>
      <w:r w:rsidRPr="00532E9B">
        <w:rPr>
          <w:rFonts w:ascii="Times New Roman" w:eastAsia="Times New Roman" w:hAnsi="Times New Roman" w:cs="Times New Roman"/>
          <w:noProof/>
          <w:color w:val="000000"/>
          <w:sz w:val="24"/>
          <w:szCs w:val="24"/>
        </w:rPr>
        <w:drawing>
          <wp:anchor distT="0" distB="0" distL="114300" distR="114300" simplePos="0" relativeHeight="487598080" behindDoc="0" locked="0" layoutInCell="1" allowOverlap="1">
            <wp:simplePos x="0" y="0"/>
            <wp:positionH relativeFrom="column">
              <wp:posOffset>2710345</wp:posOffset>
            </wp:positionH>
            <wp:positionV relativeFrom="paragraph">
              <wp:posOffset>248257</wp:posOffset>
            </wp:positionV>
            <wp:extent cx="1519058" cy="1455089"/>
            <wp:effectExtent l="19050" t="0" r="4942" b="0"/>
            <wp:wrapNone/>
            <wp:docPr id="4" name="Picture 1" descr="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colou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058" cy="1455089"/>
                    </a:xfrm>
                    <a:prstGeom prst="rect">
                      <a:avLst/>
                    </a:prstGeom>
                    <a:noFill/>
                  </pic:spPr>
                </pic:pic>
              </a:graphicData>
            </a:graphic>
          </wp:anchor>
        </w:drawing>
      </w:r>
      <w:r w:rsidRPr="006203E3">
        <w:rPr>
          <w:rFonts w:ascii="Times New Roman" w:eastAsia="Times New Roman" w:hAnsi="Times New Roman" w:cs="Times New Roman"/>
          <w:b/>
          <w:bCs/>
          <w:color w:val="000000"/>
          <w:sz w:val="32"/>
          <w:szCs w:val="32"/>
        </w:rPr>
        <w:br/>
      </w:r>
    </w:p>
    <w:p w:rsidR="00076FDF" w:rsidRPr="00532E9B" w:rsidRDefault="00076FDF" w:rsidP="00076FDF">
      <w:pPr>
        <w:rPr>
          <w:rFonts w:ascii="Times New Roman" w:eastAsia="Times New Roman" w:hAnsi="Times New Roman" w:cs="Times New Roman"/>
          <w:color w:val="000000"/>
          <w:sz w:val="24"/>
          <w:szCs w:val="24"/>
          <w:lang w:bidi="en-US"/>
        </w:rPr>
      </w:pPr>
    </w:p>
    <w:p w:rsidR="00076FDF" w:rsidRPr="00532E9B" w:rsidRDefault="00076FDF" w:rsidP="00076FDF">
      <w:pPr>
        <w:rPr>
          <w:rFonts w:ascii="Times New Roman" w:eastAsia="Times New Roman" w:hAnsi="Times New Roman" w:cs="Times New Roman"/>
          <w:color w:val="000000"/>
          <w:sz w:val="24"/>
          <w:szCs w:val="24"/>
          <w:lang w:bidi="en-US"/>
        </w:rPr>
      </w:pP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p>
    <w:p w:rsidR="00076FDF" w:rsidRPr="00532E9B" w:rsidRDefault="00076FDF" w:rsidP="00076FDF">
      <w:pPr>
        <w:rPr>
          <w:rFonts w:ascii="Times New Roman" w:eastAsia="Times New Roman" w:hAnsi="Times New Roman" w:cs="Times New Roman"/>
          <w:color w:val="000000"/>
          <w:sz w:val="24"/>
          <w:szCs w:val="24"/>
          <w:lang w:bidi="en-US"/>
        </w:rPr>
      </w:pPr>
    </w:p>
    <w:p w:rsidR="00076FDF" w:rsidRPr="00532E9B" w:rsidRDefault="00076FDF" w:rsidP="00076FDF">
      <w:pPr>
        <w:rPr>
          <w:rFonts w:ascii="Times New Roman" w:eastAsia="Times New Roman" w:hAnsi="Times New Roman" w:cs="Times New Roman"/>
          <w:color w:val="000000"/>
          <w:sz w:val="24"/>
          <w:szCs w:val="24"/>
          <w:lang w:bidi="en-US"/>
        </w:rPr>
      </w:pPr>
    </w:p>
    <w:p w:rsidR="00076FDF" w:rsidRPr="00532E9B" w:rsidRDefault="00076FDF" w:rsidP="00076FDF">
      <w:pPr>
        <w:rPr>
          <w:rFonts w:ascii="Times New Roman" w:eastAsia="Times New Roman" w:hAnsi="Times New Roman" w:cs="Times New Roman"/>
          <w:color w:val="000000"/>
          <w:sz w:val="24"/>
          <w:szCs w:val="24"/>
          <w:lang w:bidi="en-US"/>
        </w:rPr>
      </w:pPr>
    </w:p>
    <w:p w:rsidR="00076FDF" w:rsidRPr="00532E9B" w:rsidRDefault="00076FDF" w:rsidP="00076FDF">
      <w:pPr>
        <w:rPr>
          <w:rFonts w:ascii="Times New Roman" w:eastAsia="Times New Roman" w:hAnsi="Times New Roman" w:cs="Times New Roman"/>
          <w:color w:val="000000"/>
          <w:sz w:val="24"/>
          <w:szCs w:val="24"/>
          <w:lang w:bidi="en-US"/>
        </w:rPr>
      </w:pPr>
    </w:p>
    <w:p w:rsidR="00076FDF" w:rsidRDefault="00076FDF" w:rsidP="00076FDF">
      <w:pPr>
        <w:jc w:val="center"/>
        <w:rPr>
          <w:rFonts w:ascii="Times New Roman" w:eastAsia="Times New Roman" w:hAnsi="Times New Roman" w:cs="Times New Roman"/>
          <w:b/>
          <w:bCs/>
          <w:color w:val="000000"/>
          <w:sz w:val="30"/>
          <w:szCs w:val="30"/>
        </w:rPr>
      </w:pPr>
    </w:p>
    <w:p w:rsidR="00076FDF" w:rsidRDefault="00076FDF" w:rsidP="00076FDF">
      <w:pPr>
        <w:jc w:val="center"/>
        <w:rPr>
          <w:rFonts w:ascii="Times New Roman" w:eastAsia="Times New Roman" w:hAnsi="Times New Roman" w:cs="Times New Roman"/>
          <w:b/>
          <w:bCs/>
          <w:color w:val="000000"/>
          <w:sz w:val="30"/>
          <w:szCs w:val="30"/>
        </w:rPr>
      </w:pPr>
    </w:p>
    <w:p w:rsidR="00076FDF" w:rsidRDefault="00915574" w:rsidP="00240E71">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STANDARD FORM OF BIDDING</w:t>
      </w:r>
      <w:r w:rsidR="00076FDF" w:rsidRPr="006203E3">
        <w:rPr>
          <w:rFonts w:ascii="Times New Roman" w:eastAsia="Times New Roman" w:hAnsi="Times New Roman" w:cs="Times New Roman"/>
          <w:b/>
          <w:bCs/>
          <w:color w:val="000000"/>
          <w:sz w:val="30"/>
          <w:szCs w:val="30"/>
        </w:rPr>
        <w:t xml:space="preserve"> DOCUMENTS</w:t>
      </w:r>
    </w:p>
    <w:p w:rsidR="00915574" w:rsidRDefault="00915574" w:rsidP="00076FDF">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FOR</w:t>
      </w:r>
    </w:p>
    <w:p w:rsidR="00076FDF" w:rsidRDefault="00915574" w:rsidP="00076FDF">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PROCUREMENT OF WORKS</w:t>
      </w:r>
    </w:p>
    <w:p w:rsidR="00076FDF" w:rsidRDefault="00076FDF" w:rsidP="00076FDF">
      <w:pPr>
        <w:jc w:val="center"/>
        <w:rPr>
          <w:rFonts w:ascii="Times New Roman" w:eastAsia="Times New Roman" w:hAnsi="Times New Roman" w:cs="Times New Roman"/>
          <w:b/>
          <w:bCs/>
          <w:color w:val="000000"/>
          <w:sz w:val="32"/>
          <w:szCs w:val="32"/>
        </w:rPr>
      </w:pPr>
      <w:r w:rsidRPr="006203E3">
        <w:rPr>
          <w:rFonts w:ascii="Times New Roman" w:eastAsia="Times New Roman" w:hAnsi="Times New Roman" w:cs="Times New Roman"/>
          <w:b/>
          <w:bCs/>
          <w:color w:val="000000"/>
          <w:sz w:val="30"/>
          <w:szCs w:val="30"/>
        </w:rPr>
        <w:br/>
      </w:r>
      <w:r w:rsidR="00804F2C">
        <w:rPr>
          <w:rFonts w:ascii="Times New Roman" w:eastAsia="Times New Roman" w:hAnsi="Times New Roman" w:cs="Times New Roman"/>
          <w:b/>
          <w:bCs/>
          <w:color w:val="000000"/>
          <w:sz w:val="32"/>
          <w:szCs w:val="32"/>
        </w:rPr>
        <w:t>SINGLE STAGE SINGLE</w:t>
      </w:r>
      <w:r w:rsidRPr="006203E3">
        <w:rPr>
          <w:rFonts w:ascii="Times New Roman" w:eastAsia="Times New Roman" w:hAnsi="Times New Roman" w:cs="Times New Roman"/>
          <w:b/>
          <w:bCs/>
          <w:color w:val="000000"/>
          <w:sz w:val="32"/>
          <w:szCs w:val="32"/>
        </w:rPr>
        <w:t xml:space="preserve"> ENVELOPE </w:t>
      </w:r>
      <w:r>
        <w:rPr>
          <w:rFonts w:ascii="Times New Roman" w:eastAsia="Times New Roman" w:hAnsi="Times New Roman" w:cs="Times New Roman"/>
          <w:b/>
          <w:bCs/>
          <w:color w:val="000000"/>
          <w:sz w:val="32"/>
          <w:szCs w:val="32"/>
        </w:rPr>
        <w:br/>
      </w:r>
    </w:p>
    <w:p w:rsidR="00076FDF" w:rsidRDefault="00076FDF" w:rsidP="00076FDF">
      <w:pPr>
        <w:jc w:val="center"/>
        <w:rPr>
          <w:rFonts w:ascii="Times New Roman" w:eastAsia="Times New Roman" w:hAnsi="Times New Roman" w:cs="Times New Roman"/>
          <w:b/>
          <w:bCs/>
          <w:color w:val="000000"/>
          <w:sz w:val="30"/>
          <w:szCs w:val="30"/>
        </w:rPr>
      </w:pPr>
      <w:r w:rsidRPr="006203E3">
        <w:rPr>
          <w:rFonts w:ascii="Times New Roman" w:eastAsia="Times New Roman" w:hAnsi="Times New Roman" w:cs="Times New Roman"/>
          <w:b/>
          <w:bCs/>
          <w:color w:val="000000"/>
          <w:sz w:val="32"/>
          <w:szCs w:val="32"/>
        </w:rPr>
        <w:br/>
      </w:r>
      <w:r w:rsidRPr="006203E3">
        <w:rPr>
          <w:rFonts w:ascii="Times New Roman" w:eastAsia="Times New Roman" w:hAnsi="Times New Roman" w:cs="Times New Roman"/>
          <w:b/>
          <w:bCs/>
          <w:color w:val="000000"/>
          <w:sz w:val="30"/>
          <w:szCs w:val="30"/>
        </w:rPr>
        <w:t>FOR</w:t>
      </w:r>
      <w:r>
        <w:rPr>
          <w:rFonts w:ascii="Times New Roman" w:eastAsia="Times New Roman" w:hAnsi="Times New Roman" w:cs="Times New Roman"/>
          <w:b/>
          <w:bCs/>
          <w:color w:val="000000"/>
          <w:sz w:val="30"/>
          <w:szCs w:val="30"/>
        </w:rPr>
        <w:t xml:space="preserve"> THE SCHEME</w:t>
      </w:r>
    </w:p>
    <w:p w:rsidR="00076FDF" w:rsidRDefault="00076FDF" w:rsidP="00076FDF">
      <w:pPr>
        <w:jc w:val="center"/>
        <w:rPr>
          <w:rFonts w:ascii="Times New Roman" w:eastAsia="Times New Roman" w:hAnsi="Times New Roman" w:cs="Times New Roman"/>
          <w:b/>
          <w:bCs/>
          <w:color w:val="000000"/>
          <w:sz w:val="30"/>
          <w:szCs w:val="30"/>
        </w:rPr>
      </w:pPr>
    </w:p>
    <w:p w:rsidR="00F70FEA" w:rsidRDefault="00076FDF" w:rsidP="003228D7">
      <w:pPr>
        <w:ind w:left="2880" w:hanging="2160"/>
        <w:jc w:val="both"/>
        <w:rPr>
          <w:rFonts w:ascii="Times New Roman" w:hAnsi="Times New Roman" w:cs="Times New Roman"/>
          <w:color w:val="FF0000"/>
          <w:sz w:val="26"/>
        </w:rPr>
      </w:pPr>
      <w:r w:rsidRPr="004C24D1">
        <w:rPr>
          <w:rFonts w:ascii="Times New Roman" w:eastAsia="Times New Roman" w:hAnsi="Times New Roman" w:cs="Times New Roman"/>
          <w:sz w:val="32"/>
          <w:szCs w:val="32"/>
        </w:rPr>
        <w:t xml:space="preserve">Name of Work: </w:t>
      </w:r>
      <w:r>
        <w:rPr>
          <w:rFonts w:ascii="Times New Roman" w:eastAsia="Times New Roman" w:hAnsi="Times New Roman" w:cs="Times New Roman"/>
          <w:sz w:val="32"/>
          <w:szCs w:val="32"/>
        </w:rPr>
        <w:tab/>
      </w:r>
      <w:r w:rsidR="003228D7">
        <w:rPr>
          <w:rFonts w:ascii="Times New Roman" w:hAnsi="Times New Roman" w:cs="Times New Roman"/>
          <w:color w:val="FF0000"/>
          <w:sz w:val="26"/>
        </w:rPr>
        <w:t>ADP No.2260/200239</w:t>
      </w:r>
      <w:r w:rsidR="008D1202">
        <w:rPr>
          <w:rFonts w:ascii="Times New Roman" w:hAnsi="Times New Roman" w:cs="Times New Roman"/>
          <w:color w:val="FF0000"/>
          <w:sz w:val="26"/>
        </w:rPr>
        <w:t xml:space="preserve"> Improvement</w:t>
      </w:r>
      <w:r w:rsidR="003228D7">
        <w:rPr>
          <w:rFonts w:ascii="Times New Roman" w:hAnsi="Times New Roman" w:cs="Times New Roman"/>
          <w:color w:val="FF0000"/>
          <w:sz w:val="26"/>
        </w:rPr>
        <w:t>/Rehabilitation of Kachkot</w:t>
      </w:r>
    </w:p>
    <w:p w:rsidR="00076FDF" w:rsidRPr="00F70FEA" w:rsidRDefault="003228D7" w:rsidP="00F70FEA">
      <w:pPr>
        <w:ind w:left="2880"/>
        <w:jc w:val="both"/>
        <w:rPr>
          <w:rFonts w:ascii="Times New Roman" w:hAnsi="Times New Roman" w:cs="Times New Roman"/>
          <w:color w:val="FF0000"/>
          <w:sz w:val="26"/>
        </w:rPr>
      </w:pPr>
      <w:r>
        <w:rPr>
          <w:rFonts w:ascii="Times New Roman" w:hAnsi="Times New Roman" w:cs="Times New Roman"/>
          <w:color w:val="FF0000"/>
          <w:sz w:val="26"/>
        </w:rPr>
        <w:t xml:space="preserve"> Canal</w:t>
      </w:r>
      <w:r w:rsidR="00F70FEA">
        <w:rPr>
          <w:rFonts w:ascii="Times New Roman" w:hAnsi="Times New Roman" w:cs="Times New Roman"/>
          <w:color w:val="FF0000"/>
          <w:sz w:val="26"/>
        </w:rPr>
        <w:t xml:space="preserve"> </w:t>
      </w:r>
      <w:r>
        <w:rPr>
          <w:rFonts w:ascii="Times New Roman" w:hAnsi="Times New Roman" w:cs="Times New Roman"/>
          <w:color w:val="FF0000"/>
          <w:sz w:val="26"/>
        </w:rPr>
        <w:t>System in Bannu and Lakki Marwat.</w:t>
      </w:r>
      <w:r w:rsidR="008D1202">
        <w:rPr>
          <w:rFonts w:ascii="Times New Roman" w:hAnsi="Times New Roman" w:cs="Times New Roman"/>
          <w:color w:val="FF0000"/>
          <w:sz w:val="26"/>
        </w:rPr>
        <w:t xml:space="preserve"> </w:t>
      </w:r>
    </w:p>
    <w:p w:rsidR="00076FDF" w:rsidRPr="004C24D1" w:rsidRDefault="00076FDF" w:rsidP="00076FDF">
      <w:pPr>
        <w:ind w:left="2160" w:hanging="2070"/>
        <w:jc w:val="both"/>
        <w:rPr>
          <w:rFonts w:ascii="Times New Roman" w:eastAsia="Times New Roman" w:hAnsi="Times New Roman" w:cs="Times New Roman"/>
          <w:sz w:val="32"/>
          <w:szCs w:val="32"/>
        </w:rPr>
      </w:pPr>
    </w:p>
    <w:p w:rsidR="00A209A1" w:rsidRDefault="00076FDF" w:rsidP="00A209A1">
      <w:pPr>
        <w:ind w:left="720"/>
        <w:rPr>
          <w:rFonts w:ascii="Times New Roman" w:eastAsia="Times New Roman" w:hAnsi="Times New Roman" w:cs="Times New Roman"/>
          <w:b/>
          <w:bCs/>
          <w:color w:val="000000"/>
          <w:sz w:val="28"/>
          <w:szCs w:val="28"/>
        </w:rPr>
      </w:pPr>
      <w:r w:rsidRPr="004C24D1">
        <w:rPr>
          <w:rFonts w:ascii="Times New Roman" w:eastAsia="Times New Roman" w:hAnsi="Times New Roman" w:cs="Times New Roman"/>
          <w:sz w:val="32"/>
          <w:szCs w:val="32"/>
        </w:rPr>
        <w:t>Sub work</w:t>
      </w:r>
      <w:r w:rsidR="00A209A1">
        <w:rPr>
          <w:rFonts w:ascii="Times New Roman" w:eastAsia="Times New Roman" w:hAnsi="Times New Roman" w:cs="Times New Roman"/>
          <w:sz w:val="32"/>
          <w:szCs w:val="32"/>
        </w:rPr>
        <w:t xml:space="preserve"> (i):</w:t>
      </w:r>
      <w:r>
        <w:rPr>
          <w:rFonts w:ascii="Times New Roman" w:eastAsia="Times New Roman" w:hAnsi="Times New Roman" w:cs="Times New Roman"/>
          <w:b/>
          <w:sz w:val="32"/>
          <w:szCs w:val="32"/>
        </w:rPr>
        <w:t xml:space="preserve">   </w:t>
      </w:r>
      <w:r w:rsidR="00A209A1">
        <w:rPr>
          <w:rFonts w:ascii="Times New Roman" w:eastAsia="Times New Roman" w:hAnsi="Times New Roman" w:cs="Times New Roman"/>
          <w:b/>
          <w:sz w:val="32"/>
          <w:szCs w:val="32"/>
        </w:rPr>
        <w:tab/>
      </w:r>
      <w:r w:rsidR="00A209A1">
        <w:rPr>
          <w:rFonts w:ascii="Times New Roman" w:eastAsia="Times New Roman" w:hAnsi="Times New Roman" w:cs="Times New Roman"/>
          <w:b/>
          <w:bCs/>
          <w:color w:val="000000"/>
          <w:sz w:val="28"/>
          <w:szCs w:val="28"/>
        </w:rPr>
        <w:t xml:space="preserve">Improvement/Rehabilitation of Kachkot Canal System at </w:t>
      </w:r>
    </w:p>
    <w:p w:rsidR="00076FDF" w:rsidRDefault="008A2C50" w:rsidP="00A209A1">
      <w:pPr>
        <w:ind w:left="2160"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RD:00 to </w:t>
      </w:r>
      <w:r w:rsidR="00A209A1">
        <w:rPr>
          <w:rFonts w:ascii="Times New Roman" w:eastAsia="Times New Roman" w:hAnsi="Times New Roman" w:cs="Times New Roman"/>
          <w:b/>
          <w:bCs/>
          <w:color w:val="000000"/>
          <w:sz w:val="28"/>
          <w:szCs w:val="28"/>
        </w:rPr>
        <w:t>Mandan Park in District Bannu</w:t>
      </w:r>
      <w:r w:rsidR="008D1202">
        <w:rPr>
          <w:rFonts w:ascii="Times New Roman" w:eastAsia="Times New Roman" w:hAnsi="Times New Roman" w:cs="Times New Roman"/>
          <w:b/>
          <w:bCs/>
          <w:color w:val="000000"/>
          <w:sz w:val="28"/>
          <w:szCs w:val="28"/>
        </w:rPr>
        <w:t>.</w:t>
      </w:r>
    </w:p>
    <w:p w:rsidR="00A209A1" w:rsidRDefault="00A209A1" w:rsidP="00A209A1">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p>
    <w:p w:rsidR="00B218EA" w:rsidRPr="00396639" w:rsidRDefault="00B218EA" w:rsidP="00A209A1">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Estimated Cost: Rs.375.00 (M)</w:t>
      </w:r>
    </w:p>
    <w:p w:rsidR="00076FDF" w:rsidRDefault="00076FDF" w:rsidP="00076FDF">
      <w:pPr>
        <w:rPr>
          <w:rFonts w:ascii="Times New Roman" w:eastAsia="Times New Roman" w:hAnsi="Times New Roman" w:cs="Times New Roman"/>
          <w:b/>
          <w:bCs/>
          <w:color w:val="000000"/>
          <w:sz w:val="28"/>
          <w:szCs w:val="28"/>
        </w:rPr>
      </w:pPr>
    </w:p>
    <w:p w:rsidR="00076FDF" w:rsidRDefault="00076FDF" w:rsidP="00240E71">
      <w:pPr>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Issued to M/S </w:t>
      </w:r>
      <w:r>
        <w:rPr>
          <w:rFonts w:ascii="Times New Roman" w:eastAsia="Times New Roman" w:hAnsi="Times New Roman" w:cs="Times New Roman"/>
          <w:b/>
          <w:bCs/>
          <w:color w:val="000000"/>
          <w:sz w:val="28"/>
          <w:szCs w:val="28"/>
        </w:rPr>
        <w:tab/>
        <w:t>_________________________________________________</w:t>
      </w:r>
    </w:p>
    <w:p w:rsidR="00076FDF" w:rsidRDefault="00076FDF"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8D1202" w:rsidRDefault="008D1202" w:rsidP="00076FDF">
      <w:pPr>
        <w:rPr>
          <w:rFonts w:ascii="Times New Roman" w:eastAsia="Times New Roman" w:hAnsi="Times New Roman" w:cs="Times New Roman"/>
          <w:b/>
          <w:bCs/>
          <w:color w:val="000000"/>
          <w:sz w:val="28"/>
          <w:szCs w:val="28"/>
        </w:rPr>
      </w:pPr>
    </w:p>
    <w:p w:rsidR="00076FDF" w:rsidRPr="004B0B05" w:rsidRDefault="008D1202" w:rsidP="00076FDF">
      <w:pPr>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BANNU CANAL</w:t>
      </w:r>
      <w:r w:rsidR="00076FDF" w:rsidRPr="004B0B05">
        <w:rPr>
          <w:rFonts w:ascii="Times New Roman" w:eastAsia="Times New Roman" w:hAnsi="Times New Roman" w:cs="Times New Roman"/>
          <w:b/>
          <w:bCs/>
          <w:color w:val="000000"/>
          <w:sz w:val="32"/>
          <w:szCs w:val="32"/>
          <w:u w:val="single"/>
        </w:rPr>
        <w:t xml:space="preserve"> DIVISION </w:t>
      </w:r>
      <w:r>
        <w:rPr>
          <w:rFonts w:ascii="Times New Roman" w:eastAsia="Times New Roman" w:hAnsi="Times New Roman" w:cs="Times New Roman"/>
          <w:b/>
          <w:bCs/>
          <w:color w:val="000000"/>
          <w:sz w:val="32"/>
          <w:szCs w:val="32"/>
          <w:u w:val="single"/>
        </w:rPr>
        <w:t>BANNU</w:t>
      </w:r>
    </w:p>
    <w:p w:rsidR="004F4114" w:rsidRDefault="004F4114">
      <w:pPr>
        <w:pStyle w:val="BodyText"/>
        <w:rPr>
          <w:rFonts w:ascii="Times New Roman"/>
        </w:rPr>
      </w:pPr>
    </w:p>
    <w:p w:rsidR="004F4114" w:rsidRDefault="004F4114">
      <w:pPr>
        <w:pStyle w:val="BodyText"/>
        <w:rPr>
          <w:rFonts w:ascii="Times New Roman"/>
        </w:rPr>
      </w:pPr>
    </w:p>
    <w:p w:rsidR="008D5A15" w:rsidRDefault="008D5A15">
      <w:pPr>
        <w:rPr>
          <w:rFonts w:ascii="Times New Roman"/>
        </w:rPr>
      </w:pPr>
      <w:r>
        <w:rPr>
          <w:rFonts w:ascii="Times New Roman"/>
        </w:rPr>
        <w:br w:type="page"/>
      </w:r>
    </w:p>
    <w:p w:rsidR="008D5A15" w:rsidRDefault="008D5A15" w:rsidP="008D5A15">
      <w:pPr>
        <w:ind w:firstLine="72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 xml:space="preserve">GOVERNMENT OF KHYBER PAKHTUNKHWA                       </w:t>
      </w:r>
      <w:r w:rsidRPr="006203E3">
        <w:rPr>
          <w:rFonts w:ascii="Times New Roman" w:eastAsia="Times New Roman" w:hAnsi="Times New Roman" w:cs="Times New Roman"/>
          <w:b/>
          <w:bCs/>
          <w:color w:val="000000"/>
          <w:sz w:val="32"/>
          <w:szCs w:val="32"/>
        </w:rPr>
        <w:t>IRRIGATION DEPARTMENT</w:t>
      </w:r>
    </w:p>
    <w:p w:rsidR="008D5A15" w:rsidRPr="00532E9B" w:rsidRDefault="008D5A15" w:rsidP="008D5A15">
      <w:pPr>
        <w:overflowPunct w:val="0"/>
        <w:adjustRightInd w:val="0"/>
        <w:rPr>
          <w:rFonts w:ascii="Times New Roman" w:eastAsia="Times New Roman" w:hAnsi="Times New Roman" w:cs="Times New Roman"/>
          <w:b/>
          <w:sz w:val="32"/>
          <w:szCs w:val="20"/>
        </w:rPr>
      </w:pPr>
      <w:r w:rsidRPr="00532E9B">
        <w:rPr>
          <w:rFonts w:ascii="Times New Roman" w:eastAsia="Times New Roman" w:hAnsi="Times New Roman" w:cs="Times New Roman"/>
          <w:noProof/>
          <w:color w:val="000000"/>
          <w:sz w:val="24"/>
          <w:szCs w:val="24"/>
        </w:rPr>
        <w:drawing>
          <wp:anchor distT="0" distB="0" distL="114300" distR="114300" simplePos="0" relativeHeight="487600128" behindDoc="0" locked="0" layoutInCell="1" allowOverlap="1">
            <wp:simplePos x="0" y="0"/>
            <wp:positionH relativeFrom="column">
              <wp:posOffset>2710345</wp:posOffset>
            </wp:positionH>
            <wp:positionV relativeFrom="paragraph">
              <wp:posOffset>248257</wp:posOffset>
            </wp:positionV>
            <wp:extent cx="1519058" cy="1455089"/>
            <wp:effectExtent l="19050" t="0" r="4942" b="0"/>
            <wp:wrapNone/>
            <wp:docPr id="1" name="Picture 1" descr="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colou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058" cy="1455089"/>
                    </a:xfrm>
                    <a:prstGeom prst="rect">
                      <a:avLst/>
                    </a:prstGeom>
                    <a:noFill/>
                  </pic:spPr>
                </pic:pic>
              </a:graphicData>
            </a:graphic>
          </wp:anchor>
        </w:drawing>
      </w:r>
      <w:r w:rsidRPr="006203E3">
        <w:rPr>
          <w:rFonts w:ascii="Times New Roman" w:eastAsia="Times New Roman" w:hAnsi="Times New Roman" w:cs="Times New Roman"/>
          <w:b/>
          <w:bCs/>
          <w:color w:val="000000"/>
          <w:sz w:val="32"/>
          <w:szCs w:val="32"/>
        </w:rPr>
        <w:br/>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STANDARD FORM OF BIDDING</w:t>
      </w:r>
      <w:r w:rsidRPr="006203E3">
        <w:rPr>
          <w:rFonts w:ascii="Times New Roman" w:eastAsia="Times New Roman" w:hAnsi="Times New Roman" w:cs="Times New Roman"/>
          <w:b/>
          <w:bCs/>
          <w:color w:val="000000"/>
          <w:sz w:val="30"/>
          <w:szCs w:val="30"/>
        </w:rPr>
        <w:t xml:space="preserve"> DOCUMENTS</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FOR</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PROCUREMENT OF WORKS</w:t>
      </w:r>
    </w:p>
    <w:p w:rsidR="008D5A15" w:rsidRDefault="008D5A15" w:rsidP="008D5A15">
      <w:pPr>
        <w:jc w:val="center"/>
        <w:rPr>
          <w:rFonts w:ascii="Times New Roman" w:eastAsia="Times New Roman" w:hAnsi="Times New Roman" w:cs="Times New Roman"/>
          <w:b/>
          <w:bCs/>
          <w:color w:val="000000"/>
          <w:sz w:val="32"/>
          <w:szCs w:val="32"/>
        </w:rPr>
      </w:pPr>
      <w:r w:rsidRPr="006203E3">
        <w:rPr>
          <w:rFonts w:ascii="Times New Roman" w:eastAsia="Times New Roman" w:hAnsi="Times New Roman" w:cs="Times New Roman"/>
          <w:b/>
          <w:bCs/>
          <w:color w:val="000000"/>
          <w:sz w:val="30"/>
          <w:szCs w:val="30"/>
        </w:rPr>
        <w:br/>
      </w:r>
      <w:r>
        <w:rPr>
          <w:rFonts w:ascii="Times New Roman" w:eastAsia="Times New Roman" w:hAnsi="Times New Roman" w:cs="Times New Roman"/>
          <w:b/>
          <w:bCs/>
          <w:color w:val="000000"/>
          <w:sz w:val="32"/>
          <w:szCs w:val="32"/>
        </w:rPr>
        <w:t>SINGLE STAGE SINGLE</w:t>
      </w:r>
      <w:r w:rsidRPr="006203E3">
        <w:rPr>
          <w:rFonts w:ascii="Times New Roman" w:eastAsia="Times New Roman" w:hAnsi="Times New Roman" w:cs="Times New Roman"/>
          <w:b/>
          <w:bCs/>
          <w:color w:val="000000"/>
          <w:sz w:val="32"/>
          <w:szCs w:val="32"/>
        </w:rPr>
        <w:t xml:space="preserve"> ENVELOPE </w:t>
      </w:r>
      <w:r>
        <w:rPr>
          <w:rFonts w:ascii="Times New Roman" w:eastAsia="Times New Roman" w:hAnsi="Times New Roman" w:cs="Times New Roman"/>
          <w:b/>
          <w:bCs/>
          <w:color w:val="000000"/>
          <w:sz w:val="32"/>
          <w:szCs w:val="32"/>
        </w:rPr>
        <w:br/>
      </w:r>
    </w:p>
    <w:p w:rsidR="008D5A15" w:rsidRDefault="008D5A15" w:rsidP="008D5A15">
      <w:pPr>
        <w:jc w:val="center"/>
        <w:rPr>
          <w:rFonts w:ascii="Times New Roman" w:eastAsia="Times New Roman" w:hAnsi="Times New Roman" w:cs="Times New Roman"/>
          <w:b/>
          <w:bCs/>
          <w:color w:val="000000"/>
          <w:sz w:val="30"/>
          <w:szCs w:val="30"/>
        </w:rPr>
      </w:pPr>
      <w:r w:rsidRPr="006203E3">
        <w:rPr>
          <w:rFonts w:ascii="Times New Roman" w:eastAsia="Times New Roman" w:hAnsi="Times New Roman" w:cs="Times New Roman"/>
          <w:b/>
          <w:bCs/>
          <w:color w:val="000000"/>
          <w:sz w:val="32"/>
          <w:szCs w:val="32"/>
        </w:rPr>
        <w:br/>
      </w:r>
      <w:r w:rsidRPr="006203E3">
        <w:rPr>
          <w:rFonts w:ascii="Times New Roman" w:eastAsia="Times New Roman" w:hAnsi="Times New Roman" w:cs="Times New Roman"/>
          <w:b/>
          <w:bCs/>
          <w:color w:val="000000"/>
          <w:sz w:val="30"/>
          <w:szCs w:val="30"/>
        </w:rPr>
        <w:t>FOR</w:t>
      </w:r>
      <w:r>
        <w:rPr>
          <w:rFonts w:ascii="Times New Roman" w:eastAsia="Times New Roman" w:hAnsi="Times New Roman" w:cs="Times New Roman"/>
          <w:b/>
          <w:bCs/>
          <w:color w:val="000000"/>
          <w:sz w:val="30"/>
          <w:szCs w:val="30"/>
        </w:rPr>
        <w:t xml:space="preserve"> THE SCHEME</w:t>
      </w: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ind w:left="2880" w:hanging="2160"/>
        <w:jc w:val="both"/>
        <w:rPr>
          <w:rFonts w:ascii="Times New Roman" w:hAnsi="Times New Roman" w:cs="Times New Roman"/>
          <w:color w:val="FF0000"/>
          <w:sz w:val="26"/>
        </w:rPr>
      </w:pPr>
      <w:r w:rsidRPr="004C24D1">
        <w:rPr>
          <w:rFonts w:ascii="Times New Roman" w:eastAsia="Times New Roman" w:hAnsi="Times New Roman" w:cs="Times New Roman"/>
          <w:sz w:val="32"/>
          <w:szCs w:val="32"/>
        </w:rPr>
        <w:t xml:space="preserve">Name of Work: </w:t>
      </w:r>
      <w:r>
        <w:rPr>
          <w:rFonts w:ascii="Times New Roman" w:eastAsia="Times New Roman" w:hAnsi="Times New Roman" w:cs="Times New Roman"/>
          <w:sz w:val="32"/>
          <w:szCs w:val="32"/>
        </w:rPr>
        <w:tab/>
      </w:r>
      <w:r>
        <w:rPr>
          <w:rFonts w:ascii="Times New Roman" w:hAnsi="Times New Roman" w:cs="Times New Roman"/>
          <w:color w:val="FF0000"/>
          <w:sz w:val="26"/>
        </w:rPr>
        <w:t>ADP No.2260/200239 Improvement/Rehabilitation of Kachkot</w:t>
      </w:r>
    </w:p>
    <w:p w:rsidR="008D5A15" w:rsidRPr="00F70FEA" w:rsidRDefault="008D5A15" w:rsidP="008D5A15">
      <w:pPr>
        <w:ind w:left="2880"/>
        <w:jc w:val="both"/>
        <w:rPr>
          <w:rFonts w:ascii="Times New Roman" w:hAnsi="Times New Roman" w:cs="Times New Roman"/>
          <w:color w:val="FF0000"/>
          <w:sz w:val="26"/>
        </w:rPr>
      </w:pPr>
      <w:r>
        <w:rPr>
          <w:rFonts w:ascii="Times New Roman" w:hAnsi="Times New Roman" w:cs="Times New Roman"/>
          <w:color w:val="FF0000"/>
          <w:sz w:val="26"/>
        </w:rPr>
        <w:t xml:space="preserve"> Canal System in Bannu and Lakki Marwat. </w:t>
      </w:r>
    </w:p>
    <w:p w:rsidR="008D5A15" w:rsidRPr="004C24D1" w:rsidRDefault="008D5A15" w:rsidP="008D5A15">
      <w:pPr>
        <w:ind w:left="2160" w:hanging="2070"/>
        <w:jc w:val="both"/>
        <w:rPr>
          <w:rFonts w:ascii="Times New Roman" w:eastAsia="Times New Roman" w:hAnsi="Times New Roman" w:cs="Times New Roman"/>
          <w:sz w:val="32"/>
          <w:szCs w:val="32"/>
        </w:rPr>
      </w:pPr>
    </w:p>
    <w:p w:rsidR="008D5A15" w:rsidRDefault="008D5A15" w:rsidP="008D5A15">
      <w:pPr>
        <w:ind w:left="720"/>
        <w:rPr>
          <w:rFonts w:ascii="Times New Roman" w:eastAsia="Times New Roman" w:hAnsi="Times New Roman" w:cs="Times New Roman"/>
          <w:b/>
          <w:bCs/>
          <w:color w:val="000000"/>
          <w:sz w:val="28"/>
          <w:szCs w:val="28"/>
        </w:rPr>
      </w:pPr>
      <w:r w:rsidRPr="004C24D1">
        <w:rPr>
          <w:rFonts w:ascii="Times New Roman" w:eastAsia="Times New Roman" w:hAnsi="Times New Roman" w:cs="Times New Roman"/>
          <w:sz w:val="32"/>
          <w:szCs w:val="32"/>
        </w:rPr>
        <w:t>Sub work</w:t>
      </w:r>
      <w:r>
        <w:rPr>
          <w:rFonts w:ascii="Times New Roman" w:eastAsia="Times New Roman" w:hAnsi="Times New Roman" w:cs="Times New Roman"/>
          <w:sz w:val="32"/>
          <w:szCs w:val="32"/>
        </w:rPr>
        <w:t xml:space="preserve"> (ii):</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bCs/>
          <w:color w:val="000000"/>
          <w:sz w:val="28"/>
          <w:szCs w:val="28"/>
        </w:rPr>
        <w:t xml:space="preserve">Improvement/Rehabilitation of Kachkot Canal System from Zalim </w:t>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Gandi to RD:83000 in reaches.</w:t>
      </w:r>
    </w:p>
    <w:p w:rsidR="008D5A15"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p>
    <w:p w:rsidR="008D5A15" w:rsidRPr="00396639"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Estimated Cost: Rs.300.00 (M)</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Issued to M/S </w:t>
      </w:r>
      <w:r>
        <w:rPr>
          <w:rFonts w:ascii="Times New Roman" w:eastAsia="Times New Roman" w:hAnsi="Times New Roman" w:cs="Times New Roman"/>
          <w:b/>
          <w:bCs/>
          <w:color w:val="000000"/>
          <w:sz w:val="28"/>
          <w:szCs w:val="28"/>
        </w:rPr>
        <w:tab/>
        <w:t>_________________________________________________</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Pr="004B0B05" w:rsidRDefault="008D5A15" w:rsidP="008D5A15">
      <w:pPr>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BANNU CANAL</w:t>
      </w:r>
      <w:r w:rsidRPr="004B0B05">
        <w:rPr>
          <w:rFonts w:ascii="Times New Roman" w:eastAsia="Times New Roman" w:hAnsi="Times New Roman" w:cs="Times New Roman"/>
          <w:b/>
          <w:bCs/>
          <w:color w:val="000000"/>
          <w:sz w:val="32"/>
          <w:szCs w:val="32"/>
          <w:u w:val="single"/>
        </w:rPr>
        <w:t xml:space="preserve"> DIVISION </w:t>
      </w:r>
      <w:r>
        <w:rPr>
          <w:rFonts w:ascii="Times New Roman" w:eastAsia="Times New Roman" w:hAnsi="Times New Roman" w:cs="Times New Roman"/>
          <w:b/>
          <w:bCs/>
          <w:color w:val="000000"/>
          <w:sz w:val="32"/>
          <w:szCs w:val="32"/>
          <w:u w:val="single"/>
        </w:rPr>
        <w:t>BANNU</w:t>
      </w:r>
    </w:p>
    <w:p w:rsidR="008D5A15" w:rsidRDefault="008D5A15" w:rsidP="008D5A15">
      <w:pPr>
        <w:pStyle w:val="BodyText"/>
        <w:rPr>
          <w:rFonts w:ascii="Times New Roman"/>
        </w:rPr>
      </w:pPr>
    </w:p>
    <w:p w:rsidR="008D1202" w:rsidRDefault="008D1202">
      <w:pPr>
        <w:rPr>
          <w:rFonts w:ascii="Times New Roman"/>
          <w:sz w:val="20"/>
          <w:szCs w:val="20"/>
        </w:rPr>
      </w:pPr>
    </w:p>
    <w:p w:rsidR="008D5A15" w:rsidRDefault="008D5A15">
      <w:pPr>
        <w:rPr>
          <w:rFonts w:ascii="Times New Roman"/>
          <w:sz w:val="20"/>
          <w:szCs w:val="20"/>
        </w:rPr>
      </w:pPr>
    </w:p>
    <w:p w:rsidR="008D5A15" w:rsidRDefault="008D5A15">
      <w:pPr>
        <w:rPr>
          <w:rFonts w:ascii="Times New Roman"/>
          <w:sz w:val="20"/>
          <w:szCs w:val="20"/>
        </w:rPr>
      </w:pPr>
    </w:p>
    <w:p w:rsidR="008D5A15" w:rsidRDefault="008D5A15">
      <w:pPr>
        <w:rPr>
          <w:rFonts w:ascii="Times New Roman"/>
          <w:sz w:val="20"/>
          <w:szCs w:val="20"/>
        </w:rPr>
      </w:pPr>
    </w:p>
    <w:p w:rsidR="008D5A15" w:rsidRDefault="008D5A15">
      <w:pPr>
        <w:rPr>
          <w:rFonts w:ascii="Times New Roman"/>
          <w:sz w:val="20"/>
          <w:szCs w:val="20"/>
        </w:rPr>
      </w:pPr>
    </w:p>
    <w:p w:rsidR="008D5A15" w:rsidRDefault="008D5A15">
      <w:pPr>
        <w:rPr>
          <w:rFonts w:ascii="Times New Roman"/>
          <w:sz w:val="20"/>
          <w:szCs w:val="20"/>
        </w:rPr>
      </w:pPr>
    </w:p>
    <w:p w:rsidR="008D5A15" w:rsidRDefault="008D5A15">
      <w:pPr>
        <w:rPr>
          <w:rFonts w:ascii="Times New Roman"/>
          <w:sz w:val="20"/>
          <w:szCs w:val="20"/>
        </w:rPr>
      </w:pPr>
      <w:r>
        <w:rPr>
          <w:rFonts w:ascii="Times New Roman"/>
          <w:sz w:val="20"/>
          <w:szCs w:val="20"/>
        </w:rPr>
        <w:br w:type="page"/>
      </w:r>
    </w:p>
    <w:p w:rsidR="008D5A15" w:rsidRDefault="008D5A15" w:rsidP="008D5A15">
      <w:pPr>
        <w:ind w:firstLine="72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 xml:space="preserve">GOVERNMENT OF KHYBER PAKHTUNKHWA                       </w:t>
      </w:r>
      <w:r w:rsidRPr="006203E3">
        <w:rPr>
          <w:rFonts w:ascii="Times New Roman" w:eastAsia="Times New Roman" w:hAnsi="Times New Roman" w:cs="Times New Roman"/>
          <w:b/>
          <w:bCs/>
          <w:color w:val="000000"/>
          <w:sz w:val="32"/>
          <w:szCs w:val="32"/>
        </w:rPr>
        <w:t>IRRIGATION DEPARTMENT</w:t>
      </w:r>
    </w:p>
    <w:p w:rsidR="008D5A15" w:rsidRPr="00532E9B" w:rsidRDefault="008D5A15" w:rsidP="008D5A15">
      <w:pPr>
        <w:overflowPunct w:val="0"/>
        <w:adjustRightInd w:val="0"/>
        <w:rPr>
          <w:rFonts w:ascii="Times New Roman" w:eastAsia="Times New Roman" w:hAnsi="Times New Roman" w:cs="Times New Roman"/>
          <w:b/>
          <w:sz w:val="32"/>
          <w:szCs w:val="20"/>
        </w:rPr>
      </w:pPr>
      <w:r w:rsidRPr="00532E9B">
        <w:rPr>
          <w:rFonts w:ascii="Times New Roman" w:eastAsia="Times New Roman" w:hAnsi="Times New Roman" w:cs="Times New Roman"/>
          <w:noProof/>
          <w:color w:val="000000"/>
          <w:sz w:val="24"/>
          <w:szCs w:val="24"/>
        </w:rPr>
        <w:drawing>
          <wp:anchor distT="0" distB="0" distL="114300" distR="114300" simplePos="0" relativeHeight="487602176" behindDoc="0" locked="0" layoutInCell="1" allowOverlap="1">
            <wp:simplePos x="0" y="0"/>
            <wp:positionH relativeFrom="column">
              <wp:posOffset>2710345</wp:posOffset>
            </wp:positionH>
            <wp:positionV relativeFrom="paragraph">
              <wp:posOffset>248257</wp:posOffset>
            </wp:positionV>
            <wp:extent cx="1519058" cy="1455089"/>
            <wp:effectExtent l="19050" t="0" r="4942" b="0"/>
            <wp:wrapNone/>
            <wp:docPr id="2" name="Picture 1" descr="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colou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058" cy="1455089"/>
                    </a:xfrm>
                    <a:prstGeom prst="rect">
                      <a:avLst/>
                    </a:prstGeom>
                    <a:noFill/>
                  </pic:spPr>
                </pic:pic>
              </a:graphicData>
            </a:graphic>
          </wp:anchor>
        </w:drawing>
      </w:r>
      <w:r w:rsidRPr="006203E3">
        <w:rPr>
          <w:rFonts w:ascii="Times New Roman" w:eastAsia="Times New Roman" w:hAnsi="Times New Roman" w:cs="Times New Roman"/>
          <w:b/>
          <w:bCs/>
          <w:color w:val="000000"/>
          <w:sz w:val="32"/>
          <w:szCs w:val="32"/>
        </w:rPr>
        <w:br/>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STANDARD FORM OF BIDDING</w:t>
      </w:r>
      <w:r w:rsidRPr="006203E3">
        <w:rPr>
          <w:rFonts w:ascii="Times New Roman" w:eastAsia="Times New Roman" w:hAnsi="Times New Roman" w:cs="Times New Roman"/>
          <w:b/>
          <w:bCs/>
          <w:color w:val="000000"/>
          <w:sz w:val="30"/>
          <w:szCs w:val="30"/>
        </w:rPr>
        <w:t xml:space="preserve"> DOCUMENTS</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FOR</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PROCUREMENT OF WORKS</w:t>
      </w:r>
    </w:p>
    <w:p w:rsidR="008D5A15" w:rsidRDefault="008D5A15" w:rsidP="008D5A15">
      <w:pPr>
        <w:jc w:val="center"/>
        <w:rPr>
          <w:rFonts w:ascii="Times New Roman" w:eastAsia="Times New Roman" w:hAnsi="Times New Roman" w:cs="Times New Roman"/>
          <w:b/>
          <w:bCs/>
          <w:color w:val="000000"/>
          <w:sz w:val="32"/>
          <w:szCs w:val="32"/>
        </w:rPr>
      </w:pPr>
      <w:r w:rsidRPr="006203E3">
        <w:rPr>
          <w:rFonts w:ascii="Times New Roman" w:eastAsia="Times New Roman" w:hAnsi="Times New Roman" w:cs="Times New Roman"/>
          <w:b/>
          <w:bCs/>
          <w:color w:val="000000"/>
          <w:sz w:val="30"/>
          <w:szCs w:val="30"/>
        </w:rPr>
        <w:br/>
      </w:r>
      <w:r>
        <w:rPr>
          <w:rFonts w:ascii="Times New Roman" w:eastAsia="Times New Roman" w:hAnsi="Times New Roman" w:cs="Times New Roman"/>
          <w:b/>
          <w:bCs/>
          <w:color w:val="000000"/>
          <w:sz w:val="32"/>
          <w:szCs w:val="32"/>
        </w:rPr>
        <w:t>SINGLE STAGE SINGLE</w:t>
      </w:r>
      <w:r w:rsidRPr="006203E3">
        <w:rPr>
          <w:rFonts w:ascii="Times New Roman" w:eastAsia="Times New Roman" w:hAnsi="Times New Roman" w:cs="Times New Roman"/>
          <w:b/>
          <w:bCs/>
          <w:color w:val="000000"/>
          <w:sz w:val="32"/>
          <w:szCs w:val="32"/>
        </w:rPr>
        <w:t xml:space="preserve"> ENVELOPE </w:t>
      </w:r>
      <w:r>
        <w:rPr>
          <w:rFonts w:ascii="Times New Roman" w:eastAsia="Times New Roman" w:hAnsi="Times New Roman" w:cs="Times New Roman"/>
          <w:b/>
          <w:bCs/>
          <w:color w:val="000000"/>
          <w:sz w:val="32"/>
          <w:szCs w:val="32"/>
        </w:rPr>
        <w:br/>
      </w:r>
    </w:p>
    <w:p w:rsidR="008D5A15" w:rsidRDefault="008D5A15" w:rsidP="008D5A15">
      <w:pPr>
        <w:jc w:val="center"/>
        <w:rPr>
          <w:rFonts w:ascii="Times New Roman" w:eastAsia="Times New Roman" w:hAnsi="Times New Roman" w:cs="Times New Roman"/>
          <w:b/>
          <w:bCs/>
          <w:color w:val="000000"/>
          <w:sz w:val="30"/>
          <w:szCs w:val="30"/>
        </w:rPr>
      </w:pPr>
      <w:r w:rsidRPr="006203E3">
        <w:rPr>
          <w:rFonts w:ascii="Times New Roman" w:eastAsia="Times New Roman" w:hAnsi="Times New Roman" w:cs="Times New Roman"/>
          <w:b/>
          <w:bCs/>
          <w:color w:val="000000"/>
          <w:sz w:val="32"/>
          <w:szCs w:val="32"/>
        </w:rPr>
        <w:br/>
      </w:r>
      <w:r w:rsidRPr="006203E3">
        <w:rPr>
          <w:rFonts w:ascii="Times New Roman" w:eastAsia="Times New Roman" w:hAnsi="Times New Roman" w:cs="Times New Roman"/>
          <w:b/>
          <w:bCs/>
          <w:color w:val="000000"/>
          <w:sz w:val="30"/>
          <w:szCs w:val="30"/>
        </w:rPr>
        <w:t>FOR</w:t>
      </w:r>
      <w:r>
        <w:rPr>
          <w:rFonts w:ascii="Times New Roman" w:eastAsia="Times New Roman" w:hAnsi="Times New Roman" w:cs="Times New Roman"/>
          <w:b/>
          <w:bCs/>
          <w:color w:val="000000"/>
          <w:sz w:val="30"/>
          <w:szCs w:val="30"/>
        </w:rPr>
        <w:t xml:space="preserve"> THE SCHEME</w:t>
      </w: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ind w:left="2880" w:hanging="2160"/>
        <w:jc w:val="both"/>
        <w:rPr>
          <w:rFonts w:ascii="Times New Roman" w:hAnsi="Times New Roman" w:cs="Times New Roman"/>
          <w:color w:val="FF0000"/>
          <w:sz w:val="26"/>
        </w:rPr>
      </w:pPr>
      <w:r w:rsidRPr="004C24D1">
        <w:rPr>
          <w:rFonts w:ascii="Times New Roman" w:eastAsia="Times New Roman" w:hAnsi="Times New Roman" w:cs="Times New Roman"/>
          <w:sz w:val="32"/>
          <w:szCs w:val="32"/>
        </w:rPr>
        <w:t xml:space="preserve">Name of Work: </w:t>
      </w:r>
      <w:r>
        <w:rPr>
          <w:rFonts w:ascii="Times New Roman" w:eastAsia="Times New Roman" w:hAnsi="Times New Roman" w:cs="Times New Roman"/>
          <w:sz w:val="32"/>
          <w:szCs w:val="32"/>
        </w:rPr>
        <w:tab/>
      </w:r>
      <w:r>
        <w:rPr>
          <w:rFonts w:ascii="Times New Roman" w:hAnsi="Times New Roman" w:cs="Times New Roman"/>
          <w:color w:val="FF0000"/>
          <w:sz w:val="26"/>
        </w:rPr>
        <w:t>ADP No.2260/200239 Improvement/Rehabilitation of Kachkot</w:t>
      </w:r>
    </w:p>
    <w:p w:rsidR="008D5A15" w:rsidRPr="00F70FEA" w:rsidRDefault="008D5A15" w:rsidP="008D5A15">
      <w:pPr>
        <w:ind w:left="2880"/>
        <w:jc w:val="both"/>
        <w:rPr>
          <w:rFonts w:ascii="Times New Roman" w:hAnsi="Times New Roman" w:cs="Times New Roman"/>
          <w:color w:val="FF0000"/>
          <w:sz w:val="26"/>
        </w:rPr>
      </w:pPr>
      <w:r>
        <w:rPr>
          <w:rFonts w:ascii="Times New Roman" w:hAnsi="Times New Roman" w:cs="Times New Roman"/>
          <w:color w:val="FF0000"/>
          <w:sz w:val="26"/>
        </w:rPr>
        <w:t xml:space="preserve"> Canal System in Bannu and Lakki Marwat. </w:t>
      </w:r>
    </w:p>
    <w:p w:rsidR="008D5A15" w:rsidRPr="004C24D1" w:rsidRDefault="008D5A15" w:rsidP="008D5A15">
      <w:pPr>
        <w:ind w:left="2160" w:hanging="2070"/>
        <w:jc w:val="both"/>
        <w:rPr>
          <w:rFonts w:ascii="Times New Roman" w:eastAsia="Times New Roman" w:hAnsi="Times New Roman" w:cs="Times New Roman"/>
          <w:sz w:val="32"/>
          <w:szCs w:val="32"/>
        </w:rPr>
      </w:pPr>
    </w:p>
    <w:p w:rsidR="008D5A15" w:rsidRDefault="008D5A15" w:rsidP="008D5A15">
      <w:pPr>
        <w:ind w:left="720"/>
        <w:rPr>
          <w:rFonts w:ascii="Times New Roman" w:eastAsia="Times New Roman" w:hAnsi="Times New Roman" w:cs="Times New Roman"/>
          <w:b/>
          <w:bCs/>
          <w:color w:val="000000"/>
          <w:sz w:val="28"/>
          <w:szCs w:val="28"/>
        </w:rPr>
      </w:pPr>
      <w:r w:rsidRPr="004C24D1">
        <w:rPr>
          <w:rFonts w:ascii="Times New Roman" w:eastAsia="Times New Roman" w:hAnsi="Times New Roman" w:cs="Times New Roman"/>
          <w:sz w:val="32"/>
          <w:szCs w:val="32"/>
        </w:rPr>
        <w:t>Sub work</w:t>
      </w:r>
      <w:r>
        <w:rPr>
          <w:rFonts w:ascii="Times New Roman" w:eastAsia="Times New Roman" w:hAnsi="Times New Roman" w:cs="Times New Roman"/>
          <w:sz w:val="32"/>
          <w:szCs w:val="32"/>
        </w:rPr>
        <w:t xml:space="preserve"> (iii):</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bCs/>
          <w:color w:val="000000"/>
          <w:sz w:val="28"/>
          <w:szCs w:val="28"/>
        </w:rPr>
        <w:t xml:space="preserve">Improvement/Rehabilitation of Kachkot Canal System from </w:t>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Amiran Gandi to tail in reaches.</w:t>
      </w:r>
    </w:p>
    <w:p w:rsidR="008D5A15"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p>
    <w:p w:rsidR="008D5A15" w:rsidRPr="00396639"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Estimated Cost: Rs.202.95 (M)</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Issued to M/S </w:t>
      </w:r>
      <w:r>
        <w:rPr>
          <w:rFonts w:ascii="Times New Roman" w:eastAsia="Times New Roman" w:hAnsi="Times New Roman" w:cs="Times New Roman"/>
          <w:b/>
          <w:bCs/>
          <w:color w:val="000000"/>
          <w:sz w:val="28"/>
          <w:szCs w:val="28"/>
        </w:rPr>
        <w:tab/>
        <w:t>_________________________________________________</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Pr="004B0B05" w:rsidRDefault="008D5A15" w:rsidP="008D5A15">
      <w:pPr>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BANNU CANAL</w:t>
      </w:r>
      <w:r w:rsidRPr="004B0B05">
        <w:rPr>
          <w:rFonts w:ascii="Times New Roman" w:eastAsia="Times New Roman" w:hAnsi="Times New Roman" w:cs="Times New Roman"/>
          <w:b/>
          <w:bCs/>
          <w:color w:val="000000"/>
          <w:sz w:val="32"/>
          <w:szCs w:val="32"/>
          <w:u w:val="single"/>
        </w:rPr>
        <w:t xml:space="preserve"> DIVISION </w:t>
      </w:r>
      <w:r>
        <w:rPr>
          <w:rFonts w:ascii="Times New Roman" w:eastAsia="Times New Roman" w:hAnsi="Times New Roman" w:cs="Times New Roman"/>
          <w:b/>
          <w:bCs/>
          <w:color w:val="000000"/>
          <w:sz w:val="32"/>
          <w:szCs w:val="32"/>
          <w:u w:val="single"/>
        </w:rPr>
        <w:t>BANNU</w:t>
      </w:r>
    </w:p>
    <w:p w:rsidR="008D5A15" w:rsidRDefault="008D5A15" w:rsidP="008D5A15">
      <w:pPr>
        <w:pStyle w:val="BodyText"/>
        <w:rPr>
          <w:rFonts w:ascii="Times New Roman"/>
        </w:rPr>
      </w:pPr>
    </w:p>
    <w:p w:rsidR="008D5A15" w:rsidRDefault="008D5A15">
      <w:pPr>
        <w:rPr>
          <w:rFonts w:ascii="Times New Roman"/>
          <w:sz w:val="20"/>
          <w:szCs w:val="20"/>
        </w:rPr>
      </w:pPr>
    </w:p>
    <w:p w:rsidR="008D5A15" w:rsidRDefault="008D5A15">
      <w:pPr>
        <w:rPr>
          <w:rFonts w:ascii="Times New Roman"/>
          <w:sz w:val="20"/>
          <w:szCs w:val="20"/>
        </w:rPr>
      </w:pPr>
      <w:r>
        <w:rPr>
          <w:rFonts w:ascii="Times New Roman"/>
        </w:rPr>
        <w:br w:type="page"/>
      </w:r>
    </w:p>
    <w:p w:rsidR="008D5A15" w:rsidRDefault="008D5A15" w:rsidP="008D5A15">
      <w:pPr>
        <w:ind w:firstLine="72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 xml:space="preserve">GOVERNMENT OF KHYBER PAKHTUNKHWA                       </w:t>
      </w:r>
      <w:r w:rsidRPr="006203E3">
        <w:rPr>
          <w:rFonts w:ascii="Times New Roman" w:eastAsia="Times New Roman" w:hAnsi="Times New Roman" w:cs="Times New Roman"/>
          <w:b/>
          <w:bCs/>
          <w:color w:val="000000"/>
          <w:sz w:val="32"/>
          <w:szCs w:val="32"/>
        </w:rPr>
        <w:t>IRRIGATION DEPARTMENT</w:t>
      </w:r>
    </w:p>
    <w:p w:rsidR="008D5A15" w:rsidRPr="00532E9B" w:rsidRDefault="008D5A15" w:rsidP="008D5A15">
      <w:pPr>
        <w:overflowPunct w:val="0"/>
        <w:adjustRightInd w:val="0"/>
        <w:rPr>
          <w:rFonts w:ascii="Times New Roman" w:eastAsia="Times New Roman" w:hAnsi="Times New Roman" w:cs="Times New Roman"/>
          <w:b/>
          <w:sz w:val="32"/>
          <w:szCs w:val="20"/>
        </w:rPr>
      </w:pPr>
      <w:r w:rsidRPr="00532E9B">
        <w:rPr>
          <w:rFonts w:ascii="Times New Roman" w:eastAsia="Times New Roman" w:hAnsi="Times New Roman" w:cs="Times New Roman"/>
          <w:noProof/>
          <w:color w:val="000000"/>
          <w:sz w:val="24"/>
          <w:szCs w:val="24"/>
        </w:rPr>
        <w:drawing>
          <wp:anchor distT="0" distB="0" distL="114300" distR="114300" simplePos="0" relativeHeight="487604224" behindDoc="0" locked="0" layoutInCell="1" allowOverlap="1">
            <wp:simplePos x="0" y="0"/>
            <wp:positionH relativeFrom="column">
              <wp:posOffset>2710345</wp:posOffset>
            </wp:positionH>
            <wp:positionV relativeFrom="paragraph">
              <wp:posOffset>248257</wp:posOffset>
            </wp:positionV>
            <wp:extent cx="1519058" cy="1455089"/>
            <wp:effectExtent l="19050" t="0" r="4942" b="0"/>
            <wp:wrapNone/>
            <wp:docPr id="3" name="Picture 1" descr="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colou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058" cy="1455089"/>
                    </a:xfrm>
                    <a:prstGeom prst="rect">
                      <a:avLst/>
                    </a:prstGeom>
                    <a:noFill/>
                  </pic:spPr>
                </pic:pic>
              </a:graphicData>
            </a:graphic>
          </wp:anchor>
        </w:drawing>
      </w:r>
      <w:r w:rsidRPr="006203E3">
        <w:rPr>
          <w:rFonts w:ascii="Times New Roman" w:eastAsia="Times New Roman" w:hAnsi="Times New Roman" w:cs="Times New Roman"/>
          <w:b/>
          <w:bCs/>
          <w:color w:val="000000"/>
          <w:sz w:val="32"/>
          <w:szCs w:val="32"/>
        </w:rPr>
        <w:br/>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STANDARD FORM OF BIDDING</w:t>
      </w:r>
      <w:r w:rsidRPr="006203E3">
        <w:rPr>
          <w:rFonts w:ascii="Times New Roman" w:eastAsia="Times New Roman" w:hAnsi="Times New Roman" w:cs="Times New Roman"/>
          <w:b/>
          <w:bCs/>
          <w:color w:val="000000"/>
          <w:sz w:val="30"/>
          <w:szCs w:val="30"/>
        </w:rPr>
        <w:t xml:space="preserve"> DOCUMENTS</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FOR</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PROCUREMENT OF WORKS</w:t>
      </w:r>
    </w:p>
    <w:p w:rsidR="008D5A15" w:rsidRDefault="008D5A15" w:rsidP="008D5A15">
      <w:pPr>
        <w:jc w:val="center"/>
        <w:rPr>
          <w:rFonts w:ascii="Times New Roman" w:eastAsia="Times New Roman" w:hAnsi="Times New Roman" w:cs="Times New Roman"/>
          <w:b/>
          <w:bCs/>
          <w:color w:val="000000"/>
          <w:sz w:val="32"/>
          <w:szCs w:val="32"/>
        </w:rPr>
      </w:pPr>
      <w:r w:rsidRPr="006203E3">
        <w:rPr>
          <w:rFonts w:ascii="Times New Roman" w:eastAsia="Times New Roman" w:hAnsi="Times New Roman" w:cs="Times New Roman"/>
          <w:b/>
          <w:bCs/>
          <w:color w:val="000000"/>
          <w:sz w:val="30"/>
          <w:szCs w:val="30"/>
        </w:rPr>
        <w:br/>
      </w:r>
      <w:r>
        <w:rPr>
          <w:rFonts w:ascii="Times New Roman" w:eastAsia="Times New Roman" w:hAnsi="Times New Roman" w:cs="Times New Roman"/>
          <w:b/>
          <w:bCs/>
          <w:color w:val="000000"/>
          <w:sz w:val="32"/>
          <w:szCs w:val="32"/>
        </w:rPr>
        <w:t>SINGLE STAGE SINGLE</w:t>
      </w:r>
      <w:r w:rsidRPr="006203E3">
        <w:rPr>
          <w:rFonts w:ascii="Times New Roman" w:eastAsia="Times New Roman" w:hAnsi="Times New Roman" w:cs="Times New Roman"/>
          <w:b/>
          <w:bCs/>
          <w:color w:val="000000"/>
          <w:sz w:val="32"/>
          <w:szCs w:val="32"/>
        </w:rPr>
        <w:t xml:space="preserve"> ENVELOPE </w:t>
      </w:r>
      <w:r>
        <w:rPr>
          <w:rFonts w:ascii="Times New Roman" w:eastAsia="Times New Roman" w:hAnsi="Times New Roman" w:cs="Times New Roman"/>
          <w:b/>
          <w:bCs/>
          <w:color w:val="000000"/>
          <w:sz w:val="32"/>
          <w:szCs w:val="32"/>
        </w:rPr>
        <w:br/>
      </w:r>
    </w:p>
    <w:p w:rsidR="008D5A15" w:rsidRDefault="008D5A15" w:rsidP="008D5A15">
      <w:pPr>
        <w:jc w:val="center"/>
        <w:rPr>
          <w:rFonts w:ascii="Times New Roman" w:eastAsia="Times New Roman" w:hAnsi="Times New Roman" w:cs="Times New Roman"/>
          <w:b/>
          <w:bCs/>
          <w:color w:val="000000"/>
          <w:sz w:val="30"/>
          <w:szCs w:val="30"/>
        </w:rPr>
      </w:pPr>
      <w:r w:rsidRPr="006203E3">
        <w:rPr>
          <w:rFonts w:ascii="Times New Roman" w:eastAsia="Times New Roman" w:hAnsi="Times New Roman" w:cs="Times New Roman"/>
          <w:b/>
          <w:bCs/>
          <w:color w:val="000000"/>
          <w:sz w:val="32"/>
          <w:szCs w:val="32"/>
        </w:rPr>
        <w:br/>
      </w:r>
      <w:r w:rsidRPr="006203E3">
        <w:rPr>
          <w:rFonts w:ascii="Times New Roman" w:eastAsia="Times New Roman" w:hAnsi="Times New Roman" w:cs="Times New Roman"/>
          <w:b/>
          <w:bCs/>
          <w:color w:val="000000"/>
          <w:sz w:val="30"/>
          <w:szCs w:val="30"/>
        </w:rPr>
        <w:t>FOR</w:t>
      </w:r>
      <w:r>
        <w:rPr>
          <w:rFonts w:ascii="Times New Roman" w:eastAsia="Times New Roman" w:hAnsi="Times New Roman" w:cs="Times New Roman"/>
          <w:b/>
          <w:bCs/>
          <w:color w:val="000000"/>
          <w:sz w:val="30"/>
          <w:szCs w:val="30"/>
        </w:rPr>
        <w:t xml:space="preserve"> THE SCHEME</w:t>
      </w: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ind w:left="2880" w:hanging="2160"/>
        <w:jc w:val="both"/>
        <w:rPr>
          <w:rFonts w:ascii="Times New Roman" w:hAnsi="Times New Roman" w:cs="Times New Roman"/>
          <w:color w:val="FF0000"/>
          <w:sz w:val="26"/>
        </w:rPr>
      </w:pPr>
      <w:r w:rsidRPr="004C24D1">
        <w:rPr>
          <w:rFonts w:ascii="Times New Roman" w:eastAsia="Times New Roman" w:hAnsi="Times New Roman" w:cs="Times New Roman"/>
          <w:sz w:val="32"/>
          <w:szCs w:val="32"/>
        </w:rPr>
        <w:t xml:space="preserve">Name of Work: </w:t>
      </w:r>
      <w:r>
        <w:rPr>
          <w:rFonts w:ascii="Times New Roman" w:eastAsia="Times New Roman" w:hAnsi="Times New Roman" w:cs="Times New Roman"/>
          <w:sz w:val="32"/>
          <w:szCs w:val="32"/>
        </w:rPr>
        <w:tab/>
      </w:r>
      <w:r>
        <w:rPr>
          <w:rFonts w:ascii="Times New Roman" w:hAnsi="Times New Roman" w:cs="Times New Roman"/>
          <w:color w:val="FF0000"/>
          <w:sz w:val="26"/>
        </w:rPr>
        <w:t>ADP No.2260/200239 Improvement/Rehabilitation of Kachkot</w:t>
      </w:r>
    </w:p>
    <w:p w:rsidR="008D5A15" w:rsidRPr="00F70FEA" w:rsidRDefault="008D5A15" w:rsidP="008D5A15">
      <w:pPr>
        <w:ind w:left="2880"/>
        <w:jc w:val="both"/>
        <w:rPr>
          <w:rFonts w:ascii="Times New Roman" w:hAnsi="Times New Roman" w:cs="Times New Roman"/>
          <w:color w:val="FF0000"/>
          <w:sz w:val="26"/>
        </w:rPr>
      </w:pPr>
      <w:r>
        <w:rPr>
          <w:rFonts w:ascii="Times New Roman" w:hAnsi="Times New Roman" w:cs="Times New Roman"/>
          <w:color w:val="FF0000"/>
          <w:sz w:val="26"/>
        </w:rPr>
        <w:t xml:space="preserve"> Canal System in Bannu and Lakki Marwat. </w:t>
      </w:r>
    </w:p>
    <w:p w:rsidR="008D5A15" w:rsidRPr="004C24D1" w:rsidRDefault="008D5A15" w:rsidP="008D5A15">
      <w:pPr>
        <w:ind w:left="2160" w:hanging="2070"/>
        <w:jc w:val="both"/>
        <w:rPr>
          <w:rFonts w:ascii="Times New Roman" w:eastAsia="Times New Roman" w:hAnsi="Times New Roman" w:cs="Times New Roman"/>
          <w:sz w:val="32"/>
          <w:szCs w:val="32"/>
        </w:rPr>
      </w:pPr>
    </w:p>
    <w:p w:rsidR="008D5A15" w:rsidRDefault="008D5A15" w:rsidP="008D5A15">
      <w:pPr>
        <w:ind w:left="720"/>
        <w:rPr>
          <w:rFonts w:ascii="Times New Roman" w:eastAsia="Times New Roman" w:hAnsi="Times New Roman" w:cs="Times New Roman"/>
          <w:b/>
          <w:bCs/>
          <w:color w:val="000000"/>
          <w:sz w:val="28"/>
          <w:szCs w:val="28"/>
        </w:rPr>
      </w:pPr>
      <w:r w:rsidRPr="004C24D1">
        <w:rPr>
          <w:rFonts w:ascii="Times New Roman" w:eastAsia="Times New Roman" w:hAnsi="Times New Roman" w:cs="Times New Roman"/>
          <w:sz w:val="32"/>
          <w:szCs w:val="32"/>
        </w:rPr>
        <w:t>Sub work</w:t>
      </w:r>
      <w:r>
        <w:rPr>
          <w:rFonts w:ascii="Times New Roman" w:eastAsia="Times New Roman" w:hAnsi="Times New Roman" w:cs="Times New Roman"/>
          <w:sz w:val="32"/>
          <w:szCs w:val="32"/>
        </w:rPr>
        <w:t xml:space="preserve"> (iv):</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bCs/>
          <w:color w:val="000000"/>
          <w:sz w:val="28"/>
          <w:szCs w:val="28"/>
        </w:rPr>
        <w:t>Improvement/Rehabilitation of vial Baran with branches.</w:t>
      </w:r>
    </w:p>
    <w:p w:rsidR="008D5A15"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p>
    <w:p w:rsidR="008D5A15" w:rsidRPr="00396639"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Estimated Cost: Rs.376.00 (M)</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Issued to M/S </w:t>
      </w:r>
      <w:r>
        <w:rPr>
          <w:rFonts w:ascii="Times New Roman" w:eastAsia="Times New Roman" w:hAnsi="Times New Roman" w:cs="Times New Roman"/>
          <w:b/>
          <w:bCs/>
          <w:color w:val="000000"/>
          <w:sz w:val="28"/>
          <w:szCs w:val="28"/>
        </w:rPr>
        <w:tab/>
        <w:t>_________________________________________________</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Pr="004B0B05" w:rsidRDefault="008D5A15" w:rsidP="008D5A15">
      <w:pPr>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BANNU CANAL</w:t>
      </w:r>
      <w:r w:rsidRPr="004B0B05">
        <w:rPr>
          <w:rFonts w:ascii="Times New Roman" w:eastAsia="Times New Roman" w:hAnsi="Times New Roman" w:cs="Times New Roman"/>
          <w:b/>
          <w:bCs/>
          <w:color w:val="000000"/>
          <w:sz w:val="32"/>
          <w:szCs w:val="32"/>
          <w:u w:val="single"/>
        </w:rPr>
        <w:t xml:space="preserve"> DIVISION </w:t>
      </w:r>
      <w:r>
        <w:rPr>
          <w:rFonts w:ascii="Times New Roman" w:eastAsia="Times New Roman" w:hAnsi="Times New Roman" w:cs="Times New Roman"/>
          <w:b/>
          <w:bCs/>
          <w:color w:val="000000"/>
          <w:sz w:val="32"/>
          <w:szCs w:val="32"/>
          <w:u w:val="single"/>
        </w:rPr>
        <w:t>BANNU</w:t>
      </w:r>
    </w:p>
    <w:p w:rsidR="008D5A15" w:rsidRDefault="008D5A15" w:rsidP="008D5A15">
      <w:pPr>
        <w:pStyle w:val="BodyText"/>
        <w:rPr>
          <w:rFonts w:ascii="Times New Roman"/>
        </w:rPr>
      </w:pPr>
    </w:p>
    <w:p w:rsidR="008D5A15" w:rsidRDefault="008D5A15">
      <w:pPr>
        <w:rPr>
          <w:rFonts w:ascii="Times New Roman"/>
          <w:sz w:val="20"/>
          <w:szCs w:val="20"/>
        </w:rPr>
      </w:pPr>
      <w:r>
        <w:rPr>
          <w:rFonts w:ascii="Times New Roman"/>
        </w:rPr>
        <w:br w:type="page"/>
      </w:r>
    </w:p>
    <w:p w:rsidR="008D5A15" w:rsidRDefault="008D5A15" w:rsidP="008D5A15">
      <w:pPr>
        <w:ind w:firstLine="720"/>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lastRenderedPageBreak/>
        <w:t xml:space="preserve">GOVERNMENT OF KHYBER PAKHTUNKHWA                       </w:t>
      </w:r>
      <w:r w:rsidRPr="006203E3">
        <w:rPr>
          <w:rFonts w:ascii="Times New Roman" w:eastAsia="Times New Roman" w:hAnsi="Times New Roman" w:cs="Times New Roman"/>
          <w:b/>
          <w:bCs/>
          <w:color w:val="000000"/>
          <w:sz w:val="32"/>
          <w:szCs w:val="32"/>
        </w:rPr>
        <w:t>IRRIGATION DEPARTMENT</w:t>
      </w:r>
    </w:p>
    <w:p w:rsidR="008D5A15" w:rsidRPr="00532E9B" w:rsidRDefault="008D5A15" w:rsidP="008D5A15">
      <w:pPr>
        <w:overflowPunct w:val="0"/>
        <w:adjustRightInd w:val="0"/>
        <w:rPr>
          <w:rFonts w:ascii="Times New Roman" w:eastAsia="Times New Roman" w:hAnsi="Times New Roman" w:cs="Times New Roman"/>
          <w:b/>
          <w:sz w:val="32"/>
          <w:szCs w:val="20"/>
        </w:rPr>
      </w:pPr>
      <w:r w:rsidRPr="00532E9B">
        <w:rPr>
          <w:rFonts w:ascii="Times New Roman" w:eastAsia="Times New Roman" w:hAnsi="Times New Roman" w:cs="Times New Roman"/>
          <w:noProof/>
          <w:color w:val="000000"/>
          <w:sz w:val="24"/>
          <w:szCs w:val="24"/>
        </w:rPr>
        <w:drawing>
          <wp:anchor distT="0" distB="0" distL="114300" distR="114300" simplePos="0" relativeHeight="487606272" behindDoc="0" locked="0" layoutInCell="1" allowOverlap="1">
            <wp:simplePos x="0" y="0"/>
            <wp:positionH relativeFrom="column">
              <wp:posOffset>2710345</wp:posOffset>
            </wp:positionH>
            <wp:positionV relativeFrom="paragraph">
              <wp:posOffset>248257</wp:posOffset>
            </wp:positionV>
            <wp:extent cx="1519058" cy="1455089"/>
            <wp:effectExtent l="19050" t="0" r="4942" b="0"/>
            <wp:wrapNone/>
            <wp:docPr id="5" name="Picture 1" descr="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colou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19058" cy="1455089"/>
                    </a:xfrm>
                    <a:prstGeom prst="rect">
                      <a:avLst/>
                    </a:prstGeom>
                    <a:noFill/>
                  </pic:spPr>
                </pic:pic>
              </a:graphicData>
            </a:graphic>
          </wp:anchor>
        </w:drawing>
      </w:r>
      <w:r w:rsidRPr="006203E3">
        <w:rPr>
          <w:rFonts w:ascii="Times New Roman" w:eastAsia="Times New Roman" w:hAnsi="Times New Roman" w:cs="Times New Roman"/>
          <w:b/>
          <w:bCs/>
          <w:color w:val="000000"/>
          <w:sz w:val="32"/>
          <w:szCs w:val="32"/>
        </w:rPr>
        <w:br/>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r w:rsidRPr="00532E9B">
        <w:rPr>
          <w:rFonts w:ascii="Times New Roman" w:eastAsia="Times New Roman" w:hAnsi="Times New Roman" w:cs="Times New Roman"/>
          <w:color w:val="000000"/>
          <w:sz w:val="24"/>
          <w:szCs w:val="24"/>
          <w:lang w:bidi="en-US"/>
        </w:rPr>
        <w:tab/>
      </w: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Pr="00532E9B" w:rsidRDefault="008D5A15" w:rsidP="008D5A15">
      <w:pPr>
        <w:rPr>
          <w:rFonts w:ascii="Times New Roman" w:eastAsia="Times New Roman" w:hAnsi="Times New Roman" w:cs="Times New Roman"/>
          <w:color w:val="000000"/>
          <w:sz w:val="24"/>
          <w:szCs w:val="24"/>
          <w:lang w:bidi="en-US"/>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STANDARD FORM OF BIDDING</w:t>
      </w:r>
      <w:r w:rsidRPr="006203E3">
        <w:rPr>
          <w:rFonts w:ascii="Times New Roman" w:eastAsia="Times New Roman" w:hAnsi="Times New Roman" w:cs="Times New Roman"/>
          <w:b/>
          <w:bCs/>
          <w:color w:val="000000"/>
          <w:sz w:val="30"/>
          <w:szCs w:val="30"/>
        </w:rPr>
        <w:t xml:space="preserve"> DOCUMENTS</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FOR</w:t>
      </w:r>
    </w:p>
    <w:p w:rsidR="008D5A15" w:rsidRDefault="008D5A15" w:rsidP="008D5A15">
      <w:pPr>
        <w:jc w:val="center"/>
        <w:rPr>
          <w:rFonts w:ascii="Times New Roman" w:eastAsia="Times New Roman" w:hAnsi="Times New Roman" w:cs="Times New Roman"/>
          <w:b/>
          <w:bCs/>
          <w:color w:val="000000"/>
          <w:sz w:val="30"/>
          <w:szCs w:val="30"/>
        </w:rPr>
      </w:pPr>
      <w:r>
        <w:rPr>
          <w:rFonts w:ascii="Times New Roman" w:eastAsia="Times New Roman" w:hAnsi="Times New Roman" w:cs="Times New Roman"/>
          <w:b/>
          <w:bCs/>
          <w:color w:val="000000"/>
          <w:sz w:val="30"/>
          <w:szCs w:val="30"/>
        </w:rPr>
        <w:t>PROCUREMENT OF WORKS</w:t>
      </w:r>
    </w:p>
    <w:p w:rsidR="008D5A15" w:rsidRDefault="008D5A15" w:rsidP="008D5A15">
      <w:pPr>
        <w:jc w:val="center"/>
        <w:rPr>
          <w:rFonts w:ascii="Times New Roman" w:eastAsia="Times New Roman" w:hAnsi="Times New Roman" w:cs="Times New Roman"/>
          <w:b/>
          <w:bCs/>
          <w:color w:val="000000"/>
          <w:sz w:val="32"/>
          <w:szCs w:val="32"/>
        </w:rPr>
      </w:pPr>
      <w:r w:rsidRPr="006203E3">
        <w:rPr>
          <w:rFonts w:ascii="Times New Roman" w:eastAsia="Times New Roman" w:hAnsi="Times New Roman" w:cs="Times New Roman"/>
          <w:b/>
          <w:bCs/>
          <w:color w:val="000000"/>
          <w:sz w:val="30"/>
          <w:szCs w:val="30"/>
        </w:rPr>
        <w:br/>
      </w:r>
      <w:r>
        <w:rPr>
          <w:rFonts w:ascii="Times New Roman" w:eastAsia="Times New Roman" w:hAnsi="Times New Roman" w:cs="Times New Roman"/>
          <w:b/>
          <w:bCs/>
          <w:color w:val="000000"/>
          <w:sz w:val="32"/>
          <w:szCs w:val="32"/>
        </w:rPr>
        <w:t>SINGLE STAGE SINGLE</w:t>
      </w:r>
      <w:r w:rsidRPr="006203E3">
        <w:rPr>
          <w:rFonts w:ascii="Times New Roman" w:eastAsia="Times New Roman" w:hAnsi="Times New Roman" w:cs="Times New Roman"/>
          <w:b/>
          <w:bCs/>
          <w:color w:val="000000"/>
          <w:sz w:val="32"/>
          <w:szCs w:val="32"/>
        </w:rPr>
        <w:t xml:space="preserve"> ENVELOPE </w:t>
      </w:r>
      <w:r>
        <w:rPr>
          <w:rFonts w:ascii="Times New Roman" w:eastAsia="Times New Roman" w:hAnsi="Times New Roman" w:cs="Times New Roman"/>
          <w:b/>
          <w:bCs/>
          <w:color w:val="000000"/>
          <w:sz w:val="32"/>
          <w:szCs w:val="32"/>
        </w:rPr>
        <w:br/>
      </w:r>
    </w:p>
    <w:p w:rsidR="008D5A15" w:rsidRDefault="008D5A15" w:rsidP="008D5A15">
      <w:pPr>
        <w:jc w:val="center"/>
        <w:rPr>
          <w:rFonts w:ascii="Times New Roman" w:eastAsia="Times New Roman" w:hAnsi="Times New Roman" w:cs="Times New Roman"/>
          <w:b/>
          <w:bCs/>
          <w:color w:val="000000"/>
          <w:sz w:val="30"/>
          <w:szCs w:val="30"/>
        </w:rPr>
      </w:pPr>
      <w:r w:rsidRPr="006203E3">
        <w:rPr>
          <w:rFonts w:ascii="Times New Roman" w:eastAsia="Times New Roman" w:hAnsi="Times New Roman" w:cs="Times New Roman"/>
          <w:b/>
          <w:bCs/>
          <w:color w:val="000000"/>
          <w:sz w:val="32"/>
          <w:szCs w:val="32"/>
        </w:rPr>
        <w:br/>
      </w:r>
      <w:r w:rsidRPr="006203E3">
        <w:rPr>
          <w:rFonts w:ascii="Times New Roman" w:eastAsia="Times New Roman" w:hAnsi="Times New Roman" w:cs="Times New Roman"/>
          <w:b/>
          <w:bCs/>
          <w:color w:val="000000"/>
          <w:sz w:val="30"/>
          <w:szCs w:val="30"/>
        </w:rPr>
        <w:t>FOR</w:t>
      </w:r>
      <w:r>
        <w:rPr>
          <w:rFonts w:ascii="Times New Roman" w:eastAsia="Times New Roman" w:hAnsi="Times New Roman" w:cs="Times New Roman"/>
          <w:b/>
          <w:bCs/>
          <w:color w:val="000000"/>
          <w:sz w:val="30"/>
          <w:szCs w:val="30"/>
        </w:rPr>
        <w:t xml:space="preserve"> THE SCHEME</w:t>
      </w:r>
    </w:p>
    <w:p w:rsidR="008D5A15" w:rsidRDefault="008D5A15" w:rsidP="008D5A15">
      <w:pPr>
        <w:jc w:val="center"/>
        <w:rPr>
          <w:rFonts w:ascii="Times New Roman" w:eastAsia="Times New Roman" w:hAnsi="Times New Roman" w:cs="Times New Roman"/>
          <w:b/>
          <w:bCs/>
          <w:color w:val="000000"/>
          <w:sz w:val="30"/>
          <w:szCs w:val="30"/>
        </w:rPr>
      </w:pPr>
    </w:p>
    <w:p w:rsidR="008D5A15" w:rsidRDefault="008D5A15" w:rsidP="008D5A15">
      <w:pPr>
        <w:ind w:left="2880" w:hanging="2160"/>
        <w:jc w:val="both"/>
        <w:rPr>
          <w:rFonts w:ascii="Times New Roman" w:hAnsi="Times New Roman" w:cs="Times New Roman"/>
          <w:color w:val="FF0000"/>
          <w:sz w:val="26"/>
        </w:rPr>
      </w:pPr>
      <w:r w:rsidRPr="004C24D1">
        <w:rPr>
          <w:rFonts w:ascii="Times New Roman" w:eastAsia="Times New Roman" w:hAnsi="Times New Roman" w:cs="Times New Roman"/>
          <w:sz w:val="32"/>
          <w:szCs w:val="32"/>
        </w:rPr>
        <w:t xml:space="preserve">Name of Work: </w:t>
      </w:r>
      <w:r>
        <w:rPr>
          <w:rFonts w:ascii="Times New Roman" w:eastAsia="Times New Roman" w:hAnsi="Times New Roman" w:cs="Times New Roman"/>
          <w:sz w:val="32"/>
          <w:szCs w:val="32"/>
        </w:rPr>
        <w:tab/>
      </w:r>
      <w:r>
        <w:rPr>
          <w:rFonts w:ascii="Times New Roman" w:hAnsi="Times New Roman" w:cs="Times New Roman"/>
          <w:color w:val="FF0000"/>
          <w:sz w:val="26"/>
        </w:rPr>
        <w:t>ADP No.2260/200239 Improvement/Rehabilitation of Kachkot</w:t>
      </w:r>
    </w:p>
    <w:p w:rsidR="008D5A15" w:rsidRPr="00F70FEA" w:rsidRDefault="008D5A15" w:rsidP="008D5A15">
      <w:pPr>
        <w:ind w:left="2880"/>
        <w:jc w:val="both"/>
        <w:rPr>
          <w:rFonts w:ascii="Times New Roman" w:hAnsi="Times New Roman" w:cs="Times New Roman"/>
          <w:color w:val="FF0000"/>
          <w:sz w:val="26"/>
        </w:rPr>
      </w:pPr>
      <w:r>
        <w:rPr>
          <w:rFonts w:ascii="Times New Roman" w:hAnsi="Times New Roman" w:cs="Times New Roman"/>
          <w:color w:val="FF0000"/>
          <w:sz w:val="26"/>
        </w:rPr>
        <w:t xml:space="preserve"> Canal System in Bannu and Lakki Marwat. </w:t>
      </w:r>
    </w:p>
    <w:p w:rsidR="008D5A15" w:rsidRPr="004C24D1" w:rsidRDefault="008D5A15" w:rsidP="008D5A15">
      <w:pPr>
        <w:ind w:left="2160" w:hanging="2070"/>
        <w:jc w:val="both"/>
        <w:rPr>
          <w:rFonts w:ascii="Times New Roman" w:eastAsia="Times New Roman" w:hAnsi="Times New Roman" w:cs="Times New Roman"/>
          <w:sz w:val="32"/>
          <w:szCs w:val="32"/>
        </w:rPr>
      </w:pPr>
    </w:p>
    <w:p w:rsidR="008D5A15" w:rsidRDefault="008D5A15" w:rsidP="008D5A15">
      <w:pPr>
        <w:ind w:left="720"/>
        <w:rPr>
          <w:rFonts w:ascii="Times New Roman" w:eastAsia="Times New Roman" w:hAnsi="Times New Roman" w:cs="Times New Roman"/>
          <w:b/>
          <w:bCs/>
          <w:color w:val="000000"/>
          <w:sz w:val="28"/>
          <w:szCs w:val="28"/>
        </w:rPr>
      </w:pPr>
      <w:r w:rsidRPr="004C24D1">
        <w:rPr>
          <w:rFonts w:ascii="Times New Roman" w:eastAsia="Times New Roman" w:hAnsi="Times New Roman" w:cs="Times New Roman"/>
          <w:sz w:val="32"/>
          <w:szCs w:val="32"/>
        </w:rPr>
        <w:t>Sub work</w:t>
      </w:r>
      <w:r>
        <w:rPr>
          <w:rFonts w:ascii="Times New Roman" w:eastAsia="Times New Roman" w:hAnsi="Times New Roman" w:cs="Times New Roman"/>
          <w:sz w:val="32"/>
          <w:szCs w:val="32"/>
        </w:rPr>
        <w:t xml:space="preserve"> (v):</w:t>
      </w:r>
      <w:r>
        <w:rPr>
          <w:rFonts w:ascii="Times New Roman" w:eastAsia="Times New Roman" w:hAnsi="Times New Roman" w:cs="Times New Roman"/>
          <w:b/>
          <w:sz w:val="32"/>
          <w:szCs w:val="32"/>
        </w:rPr>
        <w:t xml:space="preserve">   </w:t>
      </w:r>
      <w:r>
        <w:rPr>
          <w:rFonts w:ascii="Times New Roman" w:eastAsia="Times New Roman" w:hAnsi="Times New Roman" w:cs="Times New Roman"/>
          <w:b/>
          <w:sz w:val="32"/>
          <w:szCs w:val="32"/>
        </w:rPr>
        <w:tab/>
      </w:r>
      <w:r>
        <w:rPr>
          <w:rFonts w:ascii="Times New Roman" w:eastAsia="Times New Roman" w:hAnsi="Times New Roman" w:cs="Times New Roman"/>
          <w:b/>
          <w:bCs/>
          <w:color w:val="000000"/>
          <w:sz w:val="28"/>
          <w:szCs w:val="28"/>
        </w:rPr>
        <w:t xml:space="preserve">Improvement/Rehabilitation of vial Khujari/Nar Jaffar with </w:t>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sidR="0096750A">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branch</w:t>
      </w:r>
      <w:r w:rsidR="00F0662D">
        <w:rPr>
          <w:rFonts w:ascii="Times New Roman" w:eastAsia="Times New Roman" w:hAnsi="Times New Roman" w:cs="Times New Roman"/>
          <w:b/>
          <w:bCs/>
          <w:color w:val="000000"/>
          <w:sz w:val="28"/>
          <w:szCs w:val="28"/>
        </w:rPr>
        <w:t>e</w:t>
      </w:r>
      <w:r>
        <w:rPr>
          <w:rFonts w:ascii="Times New Roman" w:eastAsia="Times New Roman" w:hAnsi="Times New Roman" w:cs="Times New Roman"/>
          <w:b/>
          <w:bCs/>
          <w:color w:val="000000"/>
          <w:sz w:val="28"/>
          <w:szCs w:val="28"/>
        </w:rPr>
        <w:t>s.</w:t>
      </w:r>
    </w:p>
    <w:p w:rsidR="008D5A15"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p>
    <w:p w:rsidR="008D5A15" w:rsidRPr="00396639" w:rsidRDefault="008D5A15" w:rsidP="008D5A15">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t>Estimated Cost: Rs.185.00 (M)</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ind w:firstLine="7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Issued to M/S </w:t>
      </w:r>
      <w:r>
        <w:rPr>
          <w:rFonts w:ascii="Times New Roman" w:eastAsia="Times New Roman" w:hAnsi="Times New Roman" w:cs="Times New Roman"/>
          <w:b/>
          <w:bCs/>
          <w:color w:val="000000"/>
          <w:sz w:val="28"/>
          <w:szCs w:val="28"/>
        </w:rPr>
        <w:tab/>
        <w:t>_________________________________________________</w:t>
      </w: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Default="008D5A15" w:rsidP="008D5A15">
      <w:pPr>
        <w:rPr>
          <w:rFonts w:ascii="Times New Roman" w:eastAsia="Times New Roman" w:hAnsi="Times New Roman" w:cs="Times New Roman"/>
          <w:b/>
          <w:bCs/>
          <w:color w:val="000000"/>
          <w:sz w:val="28"/>
          <w:szCs w:val="28"/>
        </w:rPr>
      </w:pPr>
    </w:p>
    <w:p w:rsidR="008D5A15" w:rsidRPr="004B0B05" w:rsidRDefault="008D5A15" w:rsidP="008D5A15">
      <w:pPr>
        <w:jc w:val="center"/>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BANNU CANAL</w:t>
      </w:r>
      <w:r w:rsidRPr="004B0B05">
        <w:rPr>
          <w:rFonts w:ascii="Times New Roman" w:eastAsia="Times New Roman" w:hAnsi="Times New Roman" w:cs="Times New Roman"/>
          <w:b/>
          <w:bCs/>
          <w:color w:val="000000"/>
          <w:sz w:val="32"/>
          <w:szCs w:val="32"/>
          <w:u w:val="single"/>
        </w:rPr>
        <w:t xml:space="preserve"> DIVISION </w:t>
      </w:r>
      <w:r>
        <w:rPr>
          <w:rFonts w:ascii="Times New Roman" w:eastAsia="Times New Roman" w:hAnsi="Times New Roman" w:cs="Times New Roman"/>
          <w:b/>
          <w:bCs/>
          <w:color w:val="000000"/>
          <w:sz w:val="32"/>
          <w:szCs w:val="32"/>
          <w:u w:val="single"/>
        </w:rPr>
        <w:t>BANNU</w:t>
      </w:r>
    </w:p>
    <w:p w:rsidR="008D5A15" w:rsidRDefault="008D5A15" w:rsidP="008D5A15">
      <w:pPr>
        <w:pStyle w:val="BodyText"/>
        <w:rPr>
          <w:rFonts w:ascii="Times New Roman"/>
        </w:rPr>
      </w:pPr>
    </w:p>
    <w:p w:rsidR="004F4114" w:rsidRDefault="004F4114">
      <w:pPr>
        <w:pStyle w:val="BodyText"/>
        <w:rPr>
          <w:rFonts w:ascii="Times New Roman"/>
        </w:rPr>
      </w:pPr>
    </w:p>
    <w:p w:rsidR="006B5A36" w:rsidRDefault="006B5A36">
      <w:pPr>
        <w:pStyle w:val="BodyText"/>
        <w:rPr>
          <w:rFonts w:ascii="Times New Roman"/>
        </w:rPr>
      </w:pPr>
    </w:p>
    <w:p w:rsidR="006B5A36" w:rsidRDefault="006B5A36">
      <w:pPr>
        <w:pStyle w:val="BodyText"/>
        <w:rPr>
          <w:rFonts w:ascii="Times New Roman"/>
        </w:rPr>
      </w:pPr>
    </w:p>
    <w:p w:rsidR="006B5A36" w:rsidRDefault="006B5A36">
      <w:pPr>
        <w:pStyle w:val="BodyText"/>
        <w:rPr>
          <w:rFonts w:ascii="Times New Roman"/>
        </w:rPr>
      </w:pPr>
    </w:p>
    <w:p w:rsidR="006B5A36" w:rsidRDefault="006B5A36">
      <w:pPr>
        <w:pStyle w:val="BodyText"/>
        <w:rPr>
          <w:rFonts w:ascii="Times New Roman"/>
        </w:rPr>
      </w:pPr>
    </w:p>
    <w:p w:rsidR="006B5A36" w:rsidRDefault="006B5A36">
      <w:pPr>
        <w:pStyle w:val="BodyText"/>
        <w:rPr>
          <w:rFonts w:ascii="Times New Roman"/>
        </w:rPr>
      </w:pPr>
    </w:p>
    <w:p w:rsidR="006B5A36" w:rsidRDefault="006B5A36">
      <w:pPr>
        <w:pStyle w:val="BodyText"/>
        <w:rPr>
          <w:rFonts w:ascii="Times New Roman"/>
        </w:rPr>
      </w:pPr>
    </w:p>
    <w:p w:rsidR="006B5A36" w:rsidRDefault="006B5A36">
      <w:pPr>
        <w:pStyle w:val="BodyText"/>
        <w:rPr>
          <w:rFonts w:ascii="Times New Roman"/>
        </w:rPr>
      </w:pPr>
    </w:p>
    <w:p w:rsidR="004F4114" w:rsidRDefault="00B9652F" w:rsidP="00307A86">
      <w:pPr>
        <w:jc w:val="center"/>
        <w:rPr>
          <w:b/>
          <w:sz w:val="28"/>
        </w:rPr>
      </w:pPr>
      <w:r>
        <w:rPr>
          <w:b/>
          <w:sz w:val="28"/>
        </w:rPr>
        <w:lastRenderedPageBreak/>
        <w:t>BIDDING DOCUMENTS</w:t>
      </w:r>
    </w:p>
    <w:p w:rsidR="004F4114" w:rsidRDefault="004F4114">
      <w:pPr>
        <w:pStyle w:val="BodyText"/>
        <w:rPr>
          <w:b/>
        </w:rPr>
      </w:pPr>
    </w:p>
    <w:p w:rsidR="004F4114" w:rsidRDefault="00BD68D7">
      <w:pPr>
        <w:pStyle w:val="BodyText"/>
        <w:spacing w:before="5"/>
        <w:rPr>
          <w:b/>
          <w:sz w:val="11"/>
        </w:rPr>
      </w:pPr>
      <w:r w:rsidRPr="00BD68D7">
        <w:pict>
          <v:shapetype id="_x0000_t202" coordsize="21600,21600" o:spt="202" path="m,l,21600r21600,l21600,xe">
            <v:stroke joinstyle="miter"/>
            <v:path gradientshapeok="t" o:connecttype="rect"/>
          </v:shapetype>
          <v:shape id="_x0000_s1045" type="#_x0000_t202" style="position:absolute;margin-left:91.85pt;margin-top:9.1pt;width:450pt;height:309.1pt;z-index:-15727616;mso-wrap-distance-left:0;mso-wrap-distance-right:0;mso-position-horizontal-relative:page" filled="f" strokecolor="#000009" strokeweight="1.1pt">
            <v:textbox inset="0,0,0,0">
              <w:txbxContent>
                <w:p w:rsidR="000716C7" w:rsidRDefault="000716C7">
                  <w:pPr>
                    <w:pStyle w:val="BodyText"/>
                    <w:rPr>
                      <w:b/>
                      <w:sz w:val="26"/>
                    </w:rPr>
                  </w:pPr>
                </w:p>
                <w:p w:rsidR="000716C7" w:rsidRDefault="000716C7">
                  <w:pPr>
                    <w:pStyle w:val="BodyText"/>
                    <w:rPr>
                      <w:b/>
                      <w:sz w:val="26"/>
                    </w:rPr>
                  </w:pPr>
                </w:p>
                <w:p w:rsidR="000716C7" w:rsidRDefault="000716C7">
                  <w:pPr>
                    <w:pStyle w:val="BodyText"/>
                    <w:spacing w:before="5"/>
                    <w:rPr>
                      <w:b/>
                      <w:sz w:val="25"/>
                    </w:rPr>
                  </w:pPr>
                </w:p>
                <w:p w:rsidR="000716C7" w:rsidRDefault="000716C7">
                  <w:pPr>
                    <w:numPr>
                      <w:ilvl w:val="0"/>
                      <w:numId w:val="36"/>
                    </w:numPr>
                    <w:tabs>
                      <w:tab w:val="left" w:pos="1547"/>
                      <w:tab w:val="left" w:pos="1548"/>
                    </w:tabs>
                    <w:rPr>
                      <w:sz w:val="24"/>
                    </w:rPr>
                  </w:pPr>
                  <w:r>
                    <w:rPr>
                      <w:sz w:val="24"/>
                    </w:rPr>
                    <w:t>Invitation for</w:t>
                  </w:r>
                  <w:r>
                    <w:rPr>
                      <w:spacing w:val="-1"/>
                      <w:sz w:val="24"/>
                    </w:rPr>
                    <w:t xml:space="preserve"> </w:t>
                  </w:r>
                  <w:r>
                    <w:rPr>
                      <w:sz w:val="24"/>
                    </w:rPr>
                    <w:t>Bids</w:t>
                  </w:r>
                </w:p>
                <w:p w:rsidR="000716C7" w:rsidRDefault="000716C7">
                  <w:pPr>
                    <w:pStyle w:val="BodyText"/>
                    <w:rPr>
                      <w:sz w:val="26"/>
                    </w:rPr>
                  </w:pPr>
                </w:p>
                <w:p w:rsidR="000716C7" w:rsidRDefault="000716C7">
                  <w:pPr>
                    <w:numPr>
                      <w:ilvl w:val="0"/>
                      <w:numId w:val="36"/>
                    </w:numPr>
                    <w:tabs>
                      <w:tab w:val="left" w:pos="1547"/>
                      <w:tab w:val="left" w:pos="1548"/>
                    </w:tabs>
                    <w:spacing w:before="217"/>
                    <w:rPr>
                      <w:sz w:val="24"/>
                    </w:rPr>
                  </w:pPr>
                  <w:r>
                    <w:rPr>
                      <w:sz w:val="24"/>
                    </w:rPr>
                    <w:t>Instructions to</w:t>
                  </w:r>
                  <w:r>
                    <w:rPr>
                      <w:spacing w:val="-1"/>
                      <w:sz w:val="24"/>
                    </w:rPr>
                    <w:t xml:space="preserve"> </w:t>
                  </w:r>
                  <w:r>
                    <w:rPr>
                      <w:sz w:val="24"/>
                    </w:rPr>
                    <w:t>Bidders</w:t>
                  </w:r>
                </w:p>
                <w:p w:rsidR="000716C7" w:rsidRDefault="000716C7">
                  <w:pPr>
                    <w:pStyle w:val="BodyText"/>
                    <w:rPr>
                      <w:sz w:val="26"/>
                    </w:rPr>
                  </w:pPr>
                </w:p>
                <w:p w:rsidR="000716C7" w:rsidRDefault="000716C7">
                  <w:pPr>
                    <w:numPr>
                      <w:ilvl w:val="0"/>
                      <w:numId w:val="36"/>
                    </w:numPr>
                    <w:tabs>
                      <w:tab w:val="left" w:pos="1547"/>
                      <w:tab w:val="left" w:pos="1548"/>
                    </w:tabs>
                    <w:spacing w:before="217"/>
                    <w:rPr>
                      <w:sz w:val="24"/>
                    </w:rPr>
                  </w:pPr>
                  <w:r>
                    <w:rPr>
                      <w:sz w:val="24"/>
                    </w:rPr>
                    <w:t>Bidding</w:t>
                  </w:r>
                  <w:r>
                    <w:rPr>
                      <w:spacing w:val="-2"/>
                      <w:sz w:val="24"/>
                    </w:rPr>
                    <w:t xml:space="preserve"> </w:t>
                  </w:r>
                  <w:r>
                    <w:rPr>
                      <w:sz w:val="24"/>
                    </w:rPr>
                    <w:t>Data</w:t>
                  </w:r>
                </w:p>
                <w:p w:rsidR="000716C7" w:rsidRDefault="000716C7">
                  <w:pPr>
                    <w:pStyle w:val="BodyText"/>
                    <w:rPr>
                      <w:sz w:val="26"/>
                    </w:rPr>
                  </w:pPr>
                </w:p>
                <w:p w:rsidR="000716C7" w:rsidRDefault="000716C7">
                  <w:pPr>
                    <w:numPr>
                      <w:ilvl w:val="0"/>
                      <w:numId w:val="36"/>
                    </w:numPr>
                    <w:tabs>
                      <w:tab w:val="left" w:pos="1547"/>
                      <w:tab w:val="left" w:pos="1548"/>
                    </w:tabs>
                    <w:spacing w:before="217"/>
                    <w:rPr>
                      <w:sz w:val="24"/>
                    </w:rPr>
                  </w:pPr>
                  <w:r>
                    <w:rPr>
                      <w:sz w:val="24"/>
                    </w:rPr>
                    <w:t>Forms of Bid and Appendices to</w:t>
                  </w:r>
                  <w:r>
                    <w:rPr>
                      <w:spacing w:val="-5"/>
                      <w:sz w:val="24"/>
                    </w:rPr>
                    <w:t xml:space="preserve"> </w:t>
                  </w:r>
                  <w:r>
                    <w:rPr>
                      <w:sz w:val="24"/>
                    </w:rPr>
                    <w:t>Bid</w:t>
                  </w:r>
                </w:p>
                <w:p w:rsidR="000716C7" w:rsidRDefault="000716C7">
                  <w:pPr>
                    <w:pStyle w:val="BodyText"/>
                    <w:rPr>
                      <w:sz w:val="26"/>
                    </w:rPr>
                  </w:pPr>
                </w:p>
                <w:p w:rsidR="000716C7" w:rsidRDefault="000716C7">
                  <w:pPr>
                    <w:numPr>
                      <w:ilvl w:val="0"/>
                      <w:numId w:val="36"/>
                    </w:numPr>
                    <w:tabs>
                      <w:tab w:val="left" w:pos="1547"/>
                      <w:tab w:val="left" w:pos="1548"/>
                    </w:tabs>
                    <w:spacing w:before="217"/>
                    <w:rPr>
                      <w:sz w:val="24"/>
                    </w:rPr>
                  </w:pPr>
                  <w:r>
                    <w:rPr>
                      <w:sz w:val="24"/>
                    </w:rPr>
                    <w:t>Part – I General Conditions of</w:t>
                  </w:r>
                  <w:r>
                    <w:rPr>
                      <w:spacing w:val="-7"/>
                      <w:sz w:val="24"/>
                    </w:rPr>
                    <w:t xml:space="preserve"> </w:t>
                  </w:r>
                  <w:r>
                    <w:rPr>
                      <w:sz w:val="24"/>
                    </w:rPr>
                    <w:t>Contract</w:t>
                  </w:r>
                </w:p>
                <w:p w:rsidR="000716C7" w:rsidRDefault="000716C7">
                  <w:pPr>
                    <w:pStyle w:val="BodyText"/>
                    <w:rPr>
                      <w:sz w:val="26"/>
                    </w:rPr>
                  </w:pPr>
                </w:p>
                <w:p w:rsidR="000716C7" w:rsidRDefault="000716C7">
                  <w:pPr>
                    <w:numPr>
                      <w:ilvl w:val="0"/>
                      <w:numId w:val="36"/>
                    </w:numPr>
                    <w:tabs>
                      <w:tab w:val="left" w:pos="1547"/>
                      <w:tab w:val="left" w:pos="1548"/>
                    </w:tabs>
                    <w:spacing w:before="217"/>
                    <w:rPr>
                      <w:sz w:val="24"/>
                    </w:rPr>
                  </w:pPr>
                  <w:r>
                    <w:rPr>
                      <w:sz w:val="24"/>
                    </w:rPr>
                    <w:t>Part – II Particular Conditions of</w:t>
                  </w:r>
                  <w:r>
                    <w:rPr>
                      <w:spacing w:val="-7"/>
                      <w:sz w:val="24"/>
                    </w:rPr>
                    <w:t xml:space="preserve"> </w:t>
                  </w:r>
                  <w:r>
                    <w:rPr>
                      <w:sz w:val="24"/>
                    </w:rPr>
                    <w:t>Contract</w:t>
                  </w:r>
                </w:p>
              </w:txbxContent>
            </v:textbox>
            <w10:wrap type="topAndBottom" anchorx="page"/>
          </v:shape>
        </w:pict>
      </w: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4F4114">
      <w:pPr>
        <w:pStyle w:val="BodyText"/>
        <w:rPr>
          <w:b/>
        </w:rPr>
      </w:pPr>
    </w:p>
    <w:p w:rsidR="004F4114" w:rsidRDefault="00BD68D7">
      <w:pPr>
        <w:pStyle w:val="BodyText"/>
        <w:spacing w:before="5"/>
        <w:rPr>
          <w:b/>
          <w:sz w:val="25"/>
        </w:rPr>
      </w:pPr>
      <w:r w:rsidRPr="00BD68D7">
        <w:pict>
          <v:rect id="_x0000_s1044" style="position:absolute;margin-left:86.4pt;margin-top:16.6pt;width:451.2pt;height:.5pt;z-index:-15727104;mso-wrap-distance-left:0;mso-wrap-distance-right:0;mso-position-horizontal-relative:page" fillcolor="#000009" stroked="f">
            <w10:wrap type="topAndBottom" anchorx="page"/>
          </v:rect>
        </w:pict>
      </w:r>
    </w:p>
    <w:p w:rsidR="004F4114" w:rsidRDefault="004F4114">
      <w:pPr>
        <w:rPr>
          <w:sz w:val="25"/>
        </w:rPr>
        <w:sectPr w:rsidR="004F4114">
          <w:headerReference w:type="default" r:id="rId9"/>
          <w:pgSz w:w="11910" w:h="16840"/>
          <w:pgMar w:top="980" w:right="380" w:bottom="280" w:left="520" w:header="728" w:footer="0" w:gutter="0"/>
          <w:cols w:space="720"/>
        </w:sectPr>
      </w:pPr>
    </w:p>
    <w:p w:rsidR="004F4114" w:rsidRDefault="00BD68D7">
      <w:pPr>
        <w:pStyle w:val="BodyText"/>
        <w:spacing w:line="20" w:lineRule="exact"/>
        <w:ind w:left="1208"/>
        <w:rPr>
          <w:sz w:val="2"/>
        </w:rPr>
      </w:pPr>
      <w:r>
        <w:rPr>
          <w:sz w:val="2"/>
        </w:rPr>
      </w:r>
      <w:r>
        <w:rPr>
          <w:sz w:val="2"/>
        </w:rPr>
        <w:pict>
          <v:group id="_x0000_s1042" style="width:451.2pt;height:.5pt;mso-position-horizontal-relative:char;mso-position-vertical-relative:line" coordsize="9024,10">
            <v:rect id="_x0000_s1043" style="position:absolute;width:9024;height:10" fillcolor="#000009" stroked="f"/>
            <w10:wrap type="none"/>
            <w10:anchorlock/>
          </v:group>
        </w:pict>
      </w:r>
    </w:p>
    <w:p w:rsidR="008E1673" w:rsidRDefault="008E1673">
      <w:pPr>
        <w:spacing w:line="20" w:lineRule="exact"/>
        <w:rPr>
          <w:sz w:val="2"/>
        </w:rPr>
      </w:pPr>
    </w:p>
    <w:p w:rsidR="008E1673" w:rsidRPr="008E1673" w:rsidRDefault="008E1673" w:rsidP="008E1673">
      <w:pPr>
        <w:rPr>
          <w:sz w:val="2"/>
        </w:rPr>
      </w:pPr>
    </w:p>
    <w:p w:rsid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8E1673" w:rsidRPr="008E1673" w:rsidRDefault="008E1673" w:rsidP="008E1673">
      <w:pPr>
        <w:rPr>
          <w:sz w:val="2"/>
        </w:rPr>
      </w:pPr>
    </w:p>
    <w:p w:rsidR="00D5442B" w:rsidRDefault="00D5442B" w:rsidP="00D5442B">
      <w:pPr>
        <w:ind w:left="720" w:hanging="810"/>
        <w:jc w:val="center"/>
        <w:rPr>
          <w:rFonts w:ascii="Times New Roman" w:eastAsia="Times New Roman" w:hAnsi="Times New Roman" w:cs="Times New Roman"/>
          <w:b/>
          <w:bCs/>
          <w:color w:val="000000"/>
          <w:sz w:val="24"/>
          <w:szCs w:val="24"/>
        </w:rPr>
      </w:pPr>
    </w:p>
    <w:p w:rsidR="00406AAA" w:rsidRDefault="00D5442B" w:rsidP="00D5442B">
      <w:pPr>
        <w:ind w:left="720" w:hanging="810"/>
        <w:jc w:val="center"/>
        <w:rPr>
          <w:rFonts w:ascii="Times New Roman" w:eastAsia="Times New Roman" w:hAnsi="Times New Roman" w:cs="Times New Roman"/>
          <w:b/>
          <w:bCs/>
          <w:color w:val="000000"/>
          <w:sz w:val="52"/>
          <w:szCs w:val="52"/>
        </w:rPr>
      </w:pPr>
      <w:r w:rsidRPr="00D5442B">
        <w:rPr>
          <w:rFonts w:ascii="Times New Roman" w:eastAsia="Times New Roman" w:hAnsi="Times New Roman" w:cs="Times New Roman"/>
          <w:b/>
          <w:bCs/>
          <w:color w:val="000000"/>
          <w:sz w:val="52"/>
          <w:szCs w:val="52"/>
        </w:rPr>
        <w:t>INVITATION FOR BID</w:t>
      </w:r>
    </w:p>
    <w:p w:rsidR="00406AAA" w:rsidRDefault="00406AAA">
      <w:pPr>
        <w:rPr>
          <w:rFonts w:ascii="Times New Roman" w:eastAsia="Times New Roman" w:hAnsi="Times New Roman" w:cs="Times New Roman"/>
          <w:b/>
          <w:bCs/>
          <w:color w:val="000000"/>
          <w:sz w:val="52"/>
          <w:szCs w:val="52"/>
        </w:rPr>
      </w:pPr>
      <w:r>
        <w:rPr>
          <w:rFonts w:ascii="Times New Roman" w:eastAsia="Times New Roman" w:hAnsi="Times New Roman" w:cs="Times New Roman"/>
          <w:b/>
          <w:bCs/>
          <w:color w:val="000000"/>
          <w:sz w:val="52"/>
          <w:szCs w:val="52"/>
        </w:rPr>
        <w:br w:type="page"/>
      </w:r>
    </w:p>
    <w:p w:rsidR="005D1D37" w:rsidRPr="00406AAA" w:rsidRDefault="005D1D37" w:rsidP="00406AAA">
      <w:pPr>
        <w:rPr>
          <w:rFonts w:ascii="Times New Roman" w:eastAsia="Times New Roman" w:hAnsi="Times New Roman" w:cs="Times New Roman"/>
          <w:b/>
          <w:bCs/>
          <w:color w:val="000000"/>
          <w:sz w:val="24"/>
          <w:szCs w:val="24"/>
        </w:rPr>
      </w:pPr>
      <w:r w:rsidRPr="00F92745">
        <w:rPr>
          <w:rFonts w:ascii="Times New Roman" w:eastAsia="Times New Roman" w:hAnsi="Times New Roman" w:cs="Times New Roman"/>
          <w:b/>
          <w:bCs/>
          <w:color w:val="000000"/>
          <w:sz w:val="24"/>
          <w:szCs w:val="24"/>
          <w:u w:val="single"/>
        </w:rPr>
        <w:lastRenderedPageBreak/>
        <w:t>T</w:t>
      </w:r>
      <w:r>
        <w:rPr>
          <w:rFonts w:ascii="Times New Roman" w:eastAsia="Times New Roman" w:hAnsi="Times New Roman" w:cs="Times New Roman"/>
          <w:b/>
          <w:bCs/>
          <w:color w:val="000000"/>
          <w:sz w:val="24"/>
          <w:szCs w:val="24"/>
          <w:u w:val="single"/>
        </w:rPr>
        <w:t>ECHNICAL QUALIFICATION CRITERIA</w:t>
      </w:r>
    </w:p>
    <w:p w:rsidR="008E1673" w:rsidRDefault="008E1673" w:rsidP="008E1673">
      <w:pPr>
        <w:rPr>
          <w:rFonts w:ascii="Times New Roman" w:eastAsia="Times New Roman" w:hAnsi="Times New Roman" w:cs="Times New Roman"/>
          <w:b/>
          <w:bCs/>
          <w:color w:val="000000"/>
          <w:sz w:val="30"/>
          <w:szCs w:val="24"/>
          <w:u w:val="single"/>
        </w:rPr>
      </w:pPr>
      <w:r w:rsidRPr="005D1D37">
        <w:rPr>
          <w:rFonts w:ascii="Times New Roman" w:eastAsia="Times New Roman" w:hAnsi="Times New Roman" w:cs="Times New Roman"/>
          <w:b/>
          <w:bCs/>
          <w:color w:val="000000"/>
          <w:sz w:val="24"/>
          <w:szCs w:val="24"/>
          <w:u w:val="single"/>
        </w:rPr>
        <w:t xml:space="preserve">MANDATORY </w:t>
      </w:r>
      <w:r w:rsidR="005D1D37" w:rsidRPr="005D1D37">
        <w:rPr>
          <w:rFonts w:ascii="Times New Roman" w:eastAsia="Times New Roman" w:hAnsi="Times New Roman" w:cs="Times New Roman"/>
          <w:b/>
          <w:bCs/>
          <w:color w:val="000000"/>
          <w:sz w:val="24"/>
          <w:szCs w:val="24"/>
          <w:u w:val="single"/>
        </w:rPr>
        <w:t>REQUIREMENTS</w:t>
      </w:r>
      <w:r w:rsidR="005D1D37">
        <w:rPr>
          <w:rFonts w:ascii="Times New Roman" w:eastAsia="Times New Roman" w:hAnsi="Times New Roman" w:cs="Times New Roman"/>
          <w:b/>
          <w:bCs/>
          <w:color w:val="000000"/>
          <w:sz w:val="30"/>
          <w:szCs w:val="24"/>
          <w:u w:val="single"/>
        </w:rPr>
        <w:t>.</w:t>
      </w:r>
    </w:p>
    <w:p w:rsidR="005D1D37" w:rsidRPr="00E612CA" w:rsidRDefault="005D1D37" w:rsidP="008E1673">
      <w:pPr>
        <w:rPr>
          <w:rFonts w:ascii="Times New Roman" w:eastAsia="Times New Roman" w:hAnsi="Times New Roman" w:cs="Times New Roman"/>
          <w:b/>
          <w:bCs/>
          <w:color w:val="000000"/>
          <w:sz w:val="16"/>
          <w:szCs w:val="24"/>
        </w:rPr>
      </w:pPr>
    </w:p>
    <w:tbl>
      <w:tblPr>
        <w:tblStyle w:val="TableGrid"/>
        <w:tblW w:w="9630" w:type="dxa"/>
        <w:tblInd w:w="198" w:type="dxa"/>
        <w:tblLook w:val="04A0"/>
      </w:tblPr>
      <w:tblGrid>
        <w:gridCol w:w="810"/>
        <w:gridCol w:w="4590"/>
        <w:gridCol w:w="4230"/>
      </w:tblGrid>
      <w:tr w:rsidR="008E1673" w:rsidTr="00C71059">
        <w:tc>
          <w:tcPr>
            <w:tcW w:w="810" w:type="dxa"/>
          </w:tcPr>
          <w:p w:rsidR="008E1673" w:rsidRDefault="008E1673" w:rsidP="00C7105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S.No.</w:t>
            </w:r>
          </w:p>
        </w:tc>
        <w:tc>
          <w:tcPr>
            <w:tcW w:w="4590" w:type="dxa"/>
          </w:tcPr>
          <w:p w:rsidR="008E1673" w:rsidRDefault="008E1673" w:rsidP="00C7105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Description</w:t>
            </w:r>
          </w:p>
        </w:tc>
        <w:tc>
          <w:tcPr>
            <w:tcW w:w="4230" w:type="dxa"/>
          </w:tcPr>
          <w:p w:rsidR="008E1673" w:rsidRDefault="008E1673" w:rsidP="00C7105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Yes/ No.</w:t>
            </w:r>
          </w:p>
        </w:tc>
      </w:tr>
      <w:tr w:rsidR="008E1673" w:rsidTr="00C71059">
        <w:tc>
          <w:tcPr>
            <w:tcW w:w="810" w:type="dxa"/>
          </w:tcPr>
          <w:p w:rsidR="008E1673" w:rsidRPr="004C1019" w:rsidRDefault="008E167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w:t>
            </w:r>
          </w:p>
        </w:tc>
        <w:tc>
          <w:tcPr>
            <w:tcW w:w="4590" w:type="dxa"/>
          </w:tcPr>
          <w:p w:rsidR="008E1673" w:rsidRPr="004C1019" w:rsidRDefault="008E1673" w:rsidP="00C71059">
            <w:pPr>
              <w:rPr>
                <w:rFonts w:ascii="Times New Roman" w:eastAsia="Times New Roman" w:hAnsi="Times New Roman" w:cs="Times New Roman"/>
                <w:bCs/>
                <w:color w:val="000000"/>
                <w:sz w:val="24"/>
                <w:szCs w:val="24"/>
              </w:rPr>
            </w:pPr>
            <w:r w:rsidRPr="004C1019">
              <w:rPr>
                <w:rFonts w:ascii="Times New Roman" w:eastAsia="Times New Roman" w:hAnsi="Times New Roman" w:cs="Times New Roman"/>
                <w:bCs/>
                <w:color w:val="000000"/>
                <w:sz w:val="24"/>
                <w:szCs w:val="24"/>
              </w:rPr>
              <w:t xml:space="preserve">Registration with Pakistan Engineering Council </w:t>
            </w:r>
            <w:r w:rsidR="00297877">
              <w:rPr>
                <w:rFonts w:ascii="Times New Roman" w:eastAsia="Times New Roman" w:hAnsi="Times New Roman" w:cs="Times New Roman"/>
                <w:bCs/>
                <w:color w:val="000000"/>
                <w:sz w:val="24"/>
                <w:szCs w:val="24"/>
              </w:rPr>
              <w:t>(</w:t>
            </w:r>
            <w:r w:rsidRPr="004C1019">
              <w:rPr>
                <w:rFonts w:ascii="Times New Roman" w:eastAsia="Times New Roman" w:hAnsi="Times New Roman" w:cs="Times New Roman"/>
                <w:bCs/>
                <w:color w:val="000000"/>
                <w:sz w:val="24"/>
                <w:szCs w:val="24"/>
              </w:rPr>
              <w:t>PEC</w:t>
            </w:r>
            <w:r w:rsidR="00297877">
              <w:rPr>
                <w:rFonts w:ascii="Times New Roman" w:eastAsia="Times New Roman" w:hAnsi="Times New Roman" w:cs="Times New Roman"/>
                <w:bCs/>
                <w:color w:val="000000"/>
                <w:sz w:val="24"/>
                <w:szCs w:val="24"/>
              </w:rPr>
              <w:t>)</w:t>
            </w:r>
            <w:r w:rsidRPr="004C1019">
              <w:rPr>
                <w:rFonts w:ascii="Times New Roman" w:eastAsia="Times New Roman" w:hAnsi="Times New Roman" w:cs="Times New Roman"/>
                <w:bCs/>
                <w:color w:val="000000"/>
                <w:sz w:val="24"/>
                <w:szCs w:val="24"/>
              </w:rPr>
              <w:t xml:space="preserve"> in relevant </w:t>
            </w:r>
            <w:r>
              <w:rPr>
                <w:rFonts w:ascii="Times New Roman" w:eastAsia="Times New Roman" w:hAnsi="Times New Roman" w:cs="Times New Roman"/>
                <w:bCs/>
                <w:color w:val="000000"/>
                <w:sz w:val="24"/>
                <w:szCs w:val="24"/>
              </w:rPr>
              <w:t>category</w:t>
            </w:r>
          </w:p>
        </w:tc>
        <w:tc>
          <w:tcPr>
            <w:tcW w:w="4230" w:type="dxa"/>
          </w:tcPr>
          <w:p w:rsidR="008E1673" w:rsidRPr="004C1019" w:rsidRDefault="008E1673" w:rsidP="008F173D">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If “Yes” the applicant will be eligible for further evaluation for qualification (copy of valid PEC certificate shall be attached). (The registration of the intending firm will be verified via online PEC </w:t>
            </w:r>
            <w:r w:rsidRPr="00396639">
              <w:rPr>
                <w:rFonts w:ascii="Times New Roman" w:eastAsia="Times New Roman" w:hAnsi="Times New Roman" w:cs="Times New Roman"/>
                <w:bCs/>
                <w:color w:val="000000"/>
                <w:sz w:val="24"/>
                <w:szCs w:val="24"/>
              </w:rPr>
              <w:t>constructor/operator firm verification</w:t>
            </w:r>
            <w:r>
              <w:rPr>
                <w:rFonts w:ascii="Times New Roman" w:eastAsia="Times New Roman" w:hAnsi="Times New Roman" w:cs="Times New Roman"/>
                <w:bCs/>
                <w:color w:val="000000"/>
                <w:sz w:val="24"/>
                <w:szCs w:val="24"/>
              </w:rPr>
              <w:t xml:space="preserve"> portal. If record is not found the applicant will not be eligible for further evaluation)</w:t>
            </w:r>
          </w:p>
        </w:tc>
      </w:tr>
      <w:tr w:rsidR="008E1673" w:rsidTr="00C71059">
        <w:tc>
          <w:tcPr>
            <w:tcW w:w="810" w:type="dxa"/>
          </w:tcPr>
          <w:p w:rsidR="008E1673" w:rsidRDefault="008E167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p>
        </w:tc>
        <w:tc>
          <w:tcPr>
            <w:tcW w:w="4590" w:type="dxa"/>
          </w:tcPr>
          <w:p w:rsidR="008E1673" w:rsidRPr="004C1019" w:rsidRDefault="008E167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Blacklisting</w:t>
            </w:r>
            <w:r w:rsidR="00297877">
              <w:rPr>
                <w:rFonts w:ascii="Times New Roman" w:eastAsia="Times New Roman" w:hAnsi="Times New Roman" w:cs="Times New Roman"/>
                <w:bCs/>
                <w:color w:val="000000"/>
                <w:sz w:val="24"/>
                <w:szCs w:val="24"/>
              </w:rPr>
              <w:t>/Litigation</w:t>
            </w:r>
            <w:r>
              <w:rPr>
                <w:rFonts w:ascii="Times New Roman" w:eastAsia="Times New Roman" w:hAnsi="Times New Roman" w:cs="Times New Roman"/>
                <w:bCs/>
                <w:color w:val="000000"/>
                <w:sz w:val="24"/>
                <w:szCs w:val="24"/>
              </w:rPr>
              <w:t xml:space="preserve"> from any Government/ semi-government Agency/ Department</w:t>
            </w:r>
          </w:p>
        </w:tc>
        <w:tc>
          <w:tcPr>
            <w:tcW w:w="4230" w:type="dxa"/>
          </w:tcPr>
          <w:p w:rsidR="008E1673" w:rsidRDefault="008E1673" w:rsidP="00A46C7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If “Yes” the applicant will not be eligible for further evaluation for qualification.</w:t>
            </w:r>
            <w:r w:rsidR="008E7347">
              <w:rPr>
                <w:rFonts w:ascii="Times New Roman" w:eastAsia="Times New Roman" w:hAnsi="Times New Roman" w:cs="Times New Roman"/>
                <w:bCs/>
                <w:color w:val="000000"/>
                <w:sz w:val="24"/>
                <w:szCs w:val="24"/>
              </w:rPr>
              <w:t xml:space="preserve"> The firm/bidder must undertake on </w:t>
            </w:r>
            <w:r>
              <w:rPr>
                <w:rFonts w:ascii="Times New Roman" w:eastAsia="Times New Roman" w:hAnsi="Times New Roman" w:cs="Times New Roman"/>
                <w:bCs/>
                <w:color w:val="000000"/>
                <w:sz w:val="24"/>
                <w:szCs w:val="24"/>
              </w:rPr>
              <w:t>Original judicial stamp paper</w:t>
            </w:r>
            <w:r w:rsidR="00D860E1">
              <w:rPr>
                <w:rFonts w:ascii="Times New Roman" w:eastAsia="Times New Roman" w:hAnsi="Times New Roman" w:cs="Times New Roman"/>
                <w:bCs/>
                <w:color w:val="000000"/>
                <w:sz w:val="24"/>
                <w:szCs w:val="24"/>
              </w:rPr>
              <w:t xml:space="preserve"> of Rs.100</w:t>
            </w:r>
            <w:r w:rsidR="008E7347">
              <w:rPr>
                <w:rFonts w:ascii="Times New Roman" w:eastAsia="Times New Roman" w:hAnsi="Times New Roman" w:cs="Times New Roman"/>
                <w:bCs/>
                <w:color w:val="000000"/>
                <w:sz w:val="24"/>
                <w:szCs w:val="24"/>
              </w:rPr>
              <w:t xml:space="preserve"> duly countersigned by Notary Public/Oath Commissioner</w:t>
            </w:r>
            <w:r w:rsidR="00E86E7F">
              <w:rPr>
                <w:rFonts w:ascii="Times New Roman" w:eastAsia="Times New Roman" w:hAnsi="Times New Roman" w:cs="Times New Roman"/>
                <w:bCs/>
                <w:color w:val="000000"/>
                <w:sz w:val="24"/>
                <w:szCs w:val="24"/>
              </w:rPr>
              <w:t xml:space="preserve"> with fresh date that </w:t>
            </w:r>
            <w:r>
              <w:rPr>
                <w:rFonts w:ascii="Times New Roman" w:eastAsia="Times New Roman" w:hAnsi="Times New Roman" w:cs="Times New Roman"/>
                <w:bCs/>
                <w:color w:val="000000"/>
                <w:sz w:val="24"/>
                <w:szCs w:val="24"/>
              </w:rPr>
              <w:t>he</w:t>
            </w:r>
            <w:r w:rsidR="00E86E7F">
              <w:rPr>
                <w:rFonts w:ascii="Times New Roman" w:eastAsia="Times New Roman" w:hAnsi="Times New Roman" w:cs="Times New Roman"/>
                <w:bCs/>
                <w:color w:val="000000"/>
                <w:sz w:val="24"/>
                <w:szCs w:val="24"/>
              </w:rPr>
              <w:t>/his</w:t>
            </w:r>
            <w:r>
              <w:rPr>
                <w:rFonts w:ascii="Times New Roman" w:eastAsia="Times New Roman" w:hAnsi="Times New Roman" w:cs="Times New Roman"/>
                <w:bCs/>
                <w:color w:val="000000"/>
                <w:sz w:val="24"/>
                <w:szCs w:val="24"/>
              </w:rPr>
              <w:t xml:space="preserve"> firm has not bee</w:t>
            </w:r>
            <w:r w:rsidR="00E86E7F">
              <w:rPr>
                <w:rFonts w:ascii="Times New Roman" w:eastAsia="Times New Roman" w:hAnsi="Times New Roman" w:cs="Times New Roman"/>
                <w:bCs/>
                <w:color w:val="000000"/>
                <w:sz w:val="24"/>
                <w:szCs w:val="24"/>
              </w:rPr>
              <w:t>n black listed by any Govt: /</w:t>
            </w:r>
            <w:r>
              <w:rPr>
                <w:rFonts w:ascii="Times New Roman" w:eastAsia="Times New Roman" w:hAnsi="Times New Roman" w:cs="Times New Roman"/>
                <w:bCs/>
                <w:color w:val="000000"/>
                <w:sz w:val="24"/>
                <w:szCs w:val="24"/>
              </w:rPr>
              <w:t>Semi Govt: Agency / Deptt:</w:t>
            </w:r>
            <w:r w:rsidR="00A46C72">
              <w:rPr>
                <w:rFonts w:ascii="Times New Roman" w:eastAsia="Times New Roman" w:hAnsi="Times New Roman" w:cs="Times New Roman"/>
                <w:bCs/>
                <w:color w:val="000000"/>
                <w:sz w:val="24"/>
                <w:szCs w:val="24"/>
              </w:rPr>
              <w:t xml:space="preserve"> nor been involved in any litigation</w:t>
            </w:r>
            <w:r>
              <w:rPr>
                <w:rFonts w:ascii="Times New Roman" w:eastAsia="Times New Roman" w:hAnsi="Times New Roman" w:cs="Times New Roman"/>
                <w:bCs/>
                <w:color w:val="000000"/>
                <w:sz w:val="24"/>
                <w:szCs w:val="24"/>
              </w:rPr>
              <w:t xml:space="preserve"> till date.</w:t>
            </w:r>
          </w:p>
        </w:tc>
      </w:tr>
      <w:tr w:rsidR="008E1673" w:rsidTr="00C71059">
        <w:tc>
          <w:tcPr>
            <w:tcW w:w="810" w:type="dxa"/>
          </w:tcPr>
          <w:p w:rsidR="008E1673" w:rsidRDefault="008E167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3</w:t>
            </w:r>
          </w:p>
        </w:tc>
        <w:tc>
          <w:tcPr>
            <w:tcW w:w="4590" w:type="dxa"/>
          </w:tcPr>
          <w:p w:rsidR="008E1673" w:rsidRDefault="008E167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Enlistment with Irrigation Department</w:t>
            </w:r>
          </w:p>
        </w:tc>
        <w:tc>
          <w:tcPr>
            <w:tcW w:w="4230" w:type="dxa"/>
          </w:tcPr>
          <w:p w:rsidR="008E1673" w:rsidRDefault="008E1673" w:rsidP="00C71059">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Valid Enlistment duly renewed for current year</w:t>
            </w:r>
            <w:r w:rsidR="00052DC5">
              <w:rPr>
                <w:rFonts w:ascii="Times New Roman" w:eastAsia="Times New Roman" w:hAnsi="Times New Roman" w:cs="Times New Roman"/>
                <w:bCs/>
                <w:color w:val="000000"/>
                <w:sz w:val="24"/>
                <w:szCs w:val="24"/>
              </w:rPr>
              <w:t xml:space="preserve"> if not will not be eligible for further evaluation.</w:t>
            </w:r>
          </w:p>
        </w:tc>
      </w:tr>
      <w:tr w:rsidR="008E1673" w:rsidTr="00C71059">
        <w:tc>
          <w:tcPr>
            <w:tcW w:w="810" w:type="dxa"/>
          </w:tcPr>
          <w:p w:rsidR="008E1673" w:rsidRDefault="008E167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4</w:t>
            </w:r>
          </w:p>
        </w:tc>
        <w:tc>
          <w:tcPr>
            <w:tcW w:w="4590" w:type="dxa"/>
          </w:tcPr>
          <w:p w:rsidR="008E1673" w:rsidRPr="00ED617C" w:rsidRDefault="008E167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Registration with K</w:t>
            </w:r>
            <w:r w:rsidR="00E01FDB">
              <w:rPr>
                <w:rFonts w:ascii="Times New Roman" w:eastAsia="Times New Roman" w:hAnsi="Times New Roman" w:cs="Times New Roman"/>
                <w:bCs/>
                <w:color w:val="000000"/>
                <w:sz w:val="24"/>
                <w:szCs w:val="24"/>
              </w:rPr>
              <w:t>P</w:t>
            </w:r>
            <w:r>
              <w:rPr>
                <w:rFonts w:ascii="Times New Roman" w:eastAsia="Times New Roman" w:hAnsi="Times New Roman" w:cs="Times New Roman"/>
                <w:bCs/>
                <w:color w:val="000000"/>
                <w:sz w:val="24"/>
                <w:szCs w:val="24"/>
              </w:rPr>
              <w:t>RA</w:t>
            </w:r>
          </w:p>
        </w:tc>
        <w:tc>
          <w:tcPr>
            <w:tcW w:w="4230" w:type="dxa"/>
          </w:tcPr>
          <w:p w:rsidR="008E1673" w:rsidRPr="00B054FA" w:rsidRDefault="008E1673" w:rsidP="00C71059">
            <w:pPr>
              <w:jc w:val="both"/>
              <w:rPr>
                <w:rFonts w:ascii="Times New Roman" w:eastAsia="Times New Roman" w:hAnsi="Times New Roman" w:cs="Times New Roman"/>
                <w:bCs/>
                <w:color w:val="000000"/>
                <w:sz w:val="24"/>
                <w:szCs w:val="24"/>
              </w:rPr>
            </w:pPr>
            <w:r w:rsidRPr="00B054FA">
              <w:rPr>
                <w:rFonts w:ascii="Times New Roman" w:eastAsia="Times New Roman" w:hAnsi="Times New Roman" w:cs="Times New Roman"/>
                <w:bCs/>
                <w:color w:val="000000"/>
                <w:sz w:val="24"/>
                <w:szCs w:val="24"/>
              </w:rPr>
              <w:t>All bidders are required to be registered with the Khyber Pakhtunkhwa Revenue Authority</w:t>
            </w:r>
            <w:r>
              <w:rPr>
                <w:rFonts w:ascii="Times New Roman" w:eastAsia="Times New Roman" w:hAnsi="Times New Roman" w:cs="Times New Roman"/>
                <w:bCs/>
                <w:color w:val="000000"/>
                <w:sz w:val="24"/>
                <w:szCs w:val="24"/>
              </w:rPr>
              <w:t xml:space="preserve"> (With ACTIVE status at the time of evaluation)</w:t>
            </w:r>
            <w:r w:rsidRPr="00B054FA">
              <w:rPr>
                <w:rFonts w:ascii="Times New Roman" w:eastAsia="Times New Roman" w:hAnsi="Times New Roman" w:cs="Times New Roman"/>
                <w:bCs/>
                <w:color w:val="000000"/>
                <w:sz w:val="24"/>
                <w:szCs w:val="24"/>
              </w:rPr>
              <w:t>, establish</w:t>
            </w:r>
            <w:r>
              <w:rPr>
                <w:rFonts w:ascii="Times New Roman" w:eastAsia="Times New Roman" w:hAnsi="Times New Roman" w:cs="Times New Roman"/>
                <w:bCs/>
                <w:color w:val="000000"/>
                <w:sz w:val="24"/>
                <w:szCs w:val="24"/>
              </w:rPr>
              <w:t>ed</w:t>
            </w:r>
            <w:r w:rsidRPr="00B054FA">
              <w:rPr>
                <w:rFonts w:ascii="Times New Roman" w:eastAsia="Times New Roman" w:hAnsi="Times New Roman" w:cs="Times New Roman"/>
                <w:bCs/>
                <w:color w:val="000000"/>
                <w:sz w:val="24"/>
                <w:szCs w:val="24"/>
              </w:rPr>
              <w:t xml:space="preserve"> under the Khyber Pakhtunkhwa Finance Act 2013 (KP Act No.XXI of 2013) for work</w:t>
            </w:r>
            <w:r>
              <w:rPr>
                <w:rFonts w:ascii="Times New Roman" w:eastAsia="Times New Roman" w:hAnsi="Times New Roman" w:cs="Times New Roman"/>
                <w:bCs/>
                <w:color w:val="000000"/>
                <w:sz w:val="24"/>
                <w:szCs w:val="24"/>
              </w:rPr>
              <w:t>s</w:t>
            </w:r>
            <w:r w:rsidRPr="00B054FA">
              <w:rPr>
                <w:rFonts w:ascii="Times New Roman" w:eastAsia="Times New Roman" w:hAnsi="Times New Roman" w:cs="Times New Roman"/>
                <w:bCs/>
                <w:color w:val="000000"/>
                <w:sz w:val="24"/>
                <w:szCs w:val="24"/>
              </w:rPr>
              <w:t xml:space="preserve"> consulting and non Consulting service as listed in Schedule-II of the Act ibid” </w:t>
            </w:r>
            <w:r w:rsidR="00E01FDB">
              <w:rPr>
                <w:rFonts w:ascii="Times New Roman" w:eastAsia="Times New Roman" w:hAnsi="Times New Roman" w:cs="Times New Roman"/>
                <w:bCs/>
                <w:color w:val="000000"/>
                <w:sz w:val="24"/>
                <w:szCs w:val="24"/>
              </w:rPr>
              <w:t>(Copy of active status from KPRA must be the part of relevant documents.</w:t>
            </w:r>
          </w:p>
        </w:tc>
      </w:tr>
      <w:tr w:rsidR="006D41F9" w:rsidTr="00C71059">
        <w:tc>
          <w:tcPr>
            <w:tcW w:w="810" w:type="dxa"/>
          </w:tcPr>
          <w:p w:rsidR="006D41F9" w:rsidRDefault="009437E3"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5</w:t>
            </w:r>
          </w:p>
        </w:tc>
        <w:tc>
          <w:tcPr>
            <w:tcW w:w="4590" w:type="dxa"/>
          </w:tcPr>
          <w:p w:rsidR="006D41F9" w:rsidRDefault="006D41F9" w:rsidP="00C71059">
            <w:pP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Affidavit </w:t>
            </w:r>
            <w:r w:rsidR="006E6ABE">
              <w:rPr>
                <w:rFonts w:ascii="Times New Roman" w:eastAsia="Times New Roman" w:hAnsi="Times New Roman" w:cs="Times New Roman"/>
                <w:bCs/>
                <w:color w:val="000000"/>
                <w:sz w:val="24"/>
                <w:szCs w:val="24"/>
              </w:rPr>
              <w:t>on S</w:t>
            </w:r>
            <w:r w:rsidR="00BE79B0">
              <w:rPr>
                <w:rFonts w:ascii="Times New Roman" w:eastAsia="Times New Roman" w:hAnsi="Times New Roman" w:cs="Times New Roman"/>
                <w:bCs/>
                <w:color w:val="000000"/>
                <w:sz w:val="24"/>
                <w:szCs w:val="24"/>
              </w:rPr>
              <w:t>tamp Paper</w:t>
            </w:r>
          </w:p>
        </w:tc>
        <w:tc>
          <w:tcPr>
            <w:tcW w:w="4230" w:type="dxa"/>
          </w:tcPr>
          <w:p w:rsidR="006D41F9" w:rsidRDefault="004B56E0" w:rsidP="00CA64C8">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firm/bidder must solemnly declare on</w:t>
            </w:r>
            <w:r w:rsidR="00E87B4D">
              <w:rPr>
                <w:rFonts w:ascii="Times New Roman" w:eastAsia="Times New Roman" w:hAnsi="Times New Roman" w:cs="Times New Roman"/>
                <w:bCs/>
                <w:color w:val="000000"/>
                <w:sz w:val="24"/>
                <w:szCs w:val="24"/>
              </w:rPr>
              <w:t xml:space="preserve"> original</w:t>
            </w:r>
            <w:r>
              <w:rPr>
                <w:rFonts w:ascii="Times New Roman" w:eastAsia="Times New Roman" w:hAnsi="Times New Roman" w:cs="Times New Roman"/>
                <w:bCs/>
                <w:color w:val="000000"/>
                <w:sz w:val="24"/>
                <w:szCs w:val="24"/>
              </w:rPr>
              <w:t xml:space="preserve"> Judicial Stamp Paper</w:t>
            </w:r>
            <w:r w:rsidR="00E87B4D">
              <w:rPr>
                <w:rFonts w:ascii="Times New Roman" w:eastAsia="Times New Roman" w:hAnsi="Times New Roman" w:cs="Times New Roman"/>
                <w:bCs/>
                <w:color w:val="000000"/>
                <w:sz w:val="24"/>
                <w:szCs w:val="24"/>
              </w:rPr>
              <w:t xml:space="preserve"> of Rs.100 duly countersigned by Notary Public/Oath Commissioner with fresh date</w:t>
            </w:r>
            <w:r w:rsidR="009D351B">
              <w:rPr>
                <w:rFonts w:ascii="Times New Roman" w:eastAsia="Times New Roman" w:hAnsi="Times New Roman" w:cs="Times New Roman"/>
                <w:bCs/>
                <w:color w:val="000000"/>
                <w:sz w:val="24"/>
                <w:szCs w:val="24"/>
              </w:rPr>
              <w:t xml:space="preserve"> that in case any fake/incorrect or factitious documents </w:t>
            </w:r>
            <w:r w:rsidR="00CA64C8">
              <w:rPr>
                <w:rFonts w:ascii="Times New Roman" w:eastAsia="Times New Roman" w:hAnsi="Times New Roman" w:cs="Times New Roman"/>
                <w:bCs/>
                <w:color w:val="000000"/>
                <w:sz w:val="24"/>
                <w:szCs w:val="24"/>
              </w:rPr>
              <w:t>found in my Boucher in any stage, than punitive action must be taken against me/my firm.</w:t>
            </w:r>
            <w:r w:rsidR="006B3451">
              <w:rPr>
                <w:rFonts w:ascii="Times New Roman" w:eastAsia="Times New Roman" w:hAnsi="Times New Roman" w:cs="Times New Roman"/>
                <w:bCs/>
                <w:color w:val="000000"/>
                <w:sz w:val="24"/>
                <w:szCs w:val="24"/>
              </w:rPr>
              <w:t xml:space="preserve"> In case of no affidavit the firm will not be eligible for further evaluation.</w:t>
            </w:r>
          </w:p>
        </w:tc>
      </w:tr>
    </w:tbl>
    <w:p w:rsidR="00137292" w:rsidRPr="00E612CA" w:rsidRDefault="00137292" w:rsidP="008E1673">
      <w:pPr>
        <w:ind w:left="720" w:hanging="810"/>
        <w:rPr>
          <w:rFonts w:ascii="Times New Roman" w:eastAsia="Times New Roman" w:hAnsi="Times New Roman" w:cs="Times New Roman"/>
          <w:b/>
          <w:bCs/>
          <w:color w:val="000000"/>
          <w:sz w:val="14"/>
          <w:szCs w:val="24"/>
        </w:rPr>
      </w:pPr>
    </w:p>
    <w:p w:rsidR="008E1673" w:rsidRPr="00F92745" w:rsidRDefault="008E1673" w:rsidP="004E5EE7">
      <w:pPr>
        <w:rPr>
          <w:rFonts w:ascii="Times New Roman" w:eastAsia="Times New Roman" w:hAnsi="Times New Roman" w:cs="Times New Roman"/>
          <w:color w:val="000000"/>
          <w:sz w:val="24"/>
          <w:szCs w:val="24"/>
          <w:u w:val="single"/>
        </w:rPr>
      </w:pPr>
      <w:r w:rsidRPr="00F92745">
        <w:rPr>
          <w:rFonts w:ascii="Times New Roman" w:eastAsia="Times New Roman" w:hAnsi="Times New Roman" w:cs="Times New Roman"/>
          <w:b/>
          <w:color w:val="000000"/>
          <w:sz w:val="24"/>
          <w:szCs w:val="24"/>
          <w:u w:val="single"/>
        </w:rPr>
        <w:t>GENERAL</w:t>
      </w:r>
    </w:p>
    <w:p w:rsidR="008E1673" w:rsidRDefault="008E1673" w:rsidP="008E167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Keeping in view </w:t>
      </w:r>
      <w:r w:rsidR="006B4F8B">
        <w:rPr>
          <w:rFonts w:ascii="Times New Roman" w:eastAsia="Times New Roman" w:hAnsi="Times New Roman" w:cs="Times New Roman"/>
          <w:sz w:val="24"/>
          <w:szCs w:val="24"/>
        </w:rPr>
        <w:t>of the</w:t>
      </w:r>
      <w:r>
        <w:rPr>
          <w:rFonts w:ascii="Times New Roman" w:eastAsia="Times New Roman" w:hAnsi="Times New Roman" w:cs="Times New Roman"/>
          <w:sz w:val="24"/>
          <w:szCs w:val="24"/>
        </w:rPr>
        <w:t xml:space="preserve"> </w:t>
      </w:r>
      <w:r w:rsidR="009437E3">
        <w:rPr>
          <w:rFonts w:ascii="Times New Roman" w:eastAsia="Times New Roman" w:hAnsi="Times New Roman" w:cs="Times New Roman"/>
          <w:sz w:val="24"/>
          <w:szCs w:val="24"/>
        </w:rPr>
        <w:t xml:space="preserve">big cost </w:t>
      </w:r>
      <w:r>
        <w:rPr>
          <w:rFonts w:ascii="Times New Roman" w:eastAsia="Times New Roman" w:hAnsi="Times New Roman" w:cs="Times New Roman"/>
          <w:sz w:val="24"/>
          <w:szCs w:val="24"/>
        </w:rPr>
        <w:t>of the Project works criteria for qualification has been evolved by considering the prevailing market trends &amp; requirements of the procuring entity as mentioned below:</w:t>
      </w:r>
    </w:p>
    <w:p w:rsidR="001B4B8F" w:rsidRDefault="001B4B8F" w:rsidP="008E1673">
      <w:pPr>
        <w:jc w:val="both"/>
        <w:rPr>
          <w:rFonts w:ascii="Times New Roman" w:eastAsia="Times New Roman" w:hAnsi="Times New Roman" w:cs="Times New Roman"/>
          <w:sz w:val="24"/>
          <w:szCs w:val="24"/>
        </w:rPr>
      </w:pP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638"/>
        <w:gridCol w:w="4362"/>
        <w:gridCol w:w="4188"/>
      </w:tblGrid>
      <w:tr w:rsidR="008E1673" w:rsidRPr="004213CE" w:rsidTr="00C71059">
        <w:tc>
          <w:tcPr>
            <w:tcW w:w="163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b/>
                <w:bCs/>
                <w:color w:val="000000"/>
                <w:sz w:val="24"/>
                <w:szCs w:val="24"/>
              </w:rPr>
              <w:t>Sr. No.</w:t>
            </w:r>
          </w:p>
        </w:tc>
        <w:tc>
          <w:tcPr>
            <w:tcW w:w="4362"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b/>
                <w:bCs/>
                <w:color w:val="000000"/>
                <w:sz w:val="24"/>
                <w:szCs w:val="24"/>
              </w:rPr>
              <w:t>Category</w:t>
            </w:r>
          </w:p>
        </w:tc>
        <w:tc>
          <w:tcPr>
            <w:tcW w:w="418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b/>
                <w:bCs/>
                <w:color w:val="000000"/>
                <w:sz w:val="24"/>
                <w:szCs w:val="24"/>
              </w:rPr>
              <w:t>Weightage/Marks</w:t>
            </w:r>
          </w:p>
        </w:tc>
      </w:tr>
      <w:tr w:rsidR="008E1673" w:rsidRPr="004213CE" w:rsidTr="00C71059">
        <w:tc>
          <w:tcPr>
            <w:tcW w:w="163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A67688" w:rsidP="00C7105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w:t>
            </w:r>
            <w:r w:rsidR="008E1673">
              <w:rPr>
                <w:rFonts w:ascii="Times New Roman" w:eastAsia="Times New Roman" w:hAnsi="Times New Roman" w:cs="Times New Roman"/>
                <w:color w:val="000000"/>
                <w:sz w:val="24"/>
                <w:szCs w:val="24"/>
              </w:rPr>
              <w:t>i</w:t>
            </w:r>
          </w:p>
        </w:tc>
        <w:tc>
          <w:tcPr>
            <w:tcW w:w="4362"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color w:val="000000"/>
                <w:sz w:val="24"/>
                <w:szCs w:val="24"/>
              </w:rPr>
              <w:t>Financial Soundness</w:t>
            </w:r>
          </w:p>
        </w:tc>
        <w:tc>
          <w:tcPr>
            <w:tcW w:w="418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p>
        </w:tc>
      </w:tr>
      <w:tr w:rsidR="008E1673" w:rsidRPr="004213CE" w:rsidTr="00C71059">
        <w:tc>
          <w:tcPr>
            <w:tcW w:w="163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iii.</w:t>
            </w:r>
          </w:p>
        </w:tc>
        <w:tc>
          <w:tcPr>
            <w:tcW w:w="4362"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color w:val="000000"/>
                <w:sz w:val="24"/>
                <w:szCs w:val="24"/>
              </w:rPr>
              <w:t>Experience Record</w:t>
            </w:r>
          </w:p>
        </w:tc>
        <w:tc>
          <w:tcPr>
            <w:tcW w:w="418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p>
        </w:tc>
      </w:tr>
      <w:tr w:rsidR="008E1673" w:rsidRPr="004213CE" w:rsidTr="00C71059">
        <w:tc>
          <w:tcPr>
            <w:tcW w:w="163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4362"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color w:val="000000"/>
                <w:sz w:val="24"/>
                <w:szCs w:val="24"/>
              </w:rPr>
              <w:t>Personnel Capabilities</w:t>
            </w:r>
          </w:p>
        </w:tc>
        <w:tc>
          <w:tcPr>
            <w:tcW w:w="418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w:t>
            </w:r>
          </w:p>
        </w:tc>
      </w:tr>
      <w:tr w:rsidR="008E1673" w:rsidRPr="004213CE" w:rsidTr="00C71059">
        <w:tc>
          <w:tcPr>
            <w:tcW w:w="163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4362"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color w:val="000000"/>
                <w:sz w:val="24"/>
                <w:szCs w:val="24"/>
              </w:rPr>
              <w:t>Equipment Capabilities</w:t>
            </w:r>
          </w:p>
        </w:tc>
        <w:tc>
          <w:tcPr>
            <w:tcW w:w="418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w:t>
            </w:r>
          </w:p>
        </w:tc>
      </w:tr>
      <w:tr w:rsidR="008E1673" w:rsidRPr="004213CE" w:rsidTr="00C71059">
        <w:tc>
          <w:tcPr>
            <w:tcW w:w="163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p>
        </w:tc>
        <w:tc>
          <w:tcPr>
            <w:tcW w:w="4362"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b/>
                <w:bCs/>
                <w:color w:val="000000"/>
                <w:sz w:val="24"/>
                <w:szCs w:val="24"/>
              </w:rPr>
              <w:t>Total:</w:t>
            </w:r>
          </w:p>
        </w:tc>
        <w:tc>
          <w:tcPr>
            <w:tcW w:w="4188" w:type="dxa"/>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b/>
                <w:bCs/>
                <w:color w:val="000000"/>
                <w:sz w:val="24"/>
                <w:szCs w:val="24"/>
              </w:rPr>
              <w:t>100</w:t>
            </w:r>
          </w:p>
        </w:tc>
      </w:tr>
    </w:tbl>
    <w:p w:rsidR="008E1673" w:rsidRPr="00E612CA" w:rsidRDefault="008E1673" w:rsidP="008E1673">
      <w:pPr>
        <w:rPr>
          <w:rFonts w:ascii="Times New Roman" w:eastAsia="Times New Roman" w:hAnsi="Times New Roman" w:cs="Times New Roman"/>
          <w:b/>
          <w:sz w:val="12"/>
          <w:szCs w:val="24"/>
        </w:rPr>
      </w:pPr>
    </w:p>
    <w:p w:rsidR="008E1673" w:rsidRPr="00C2178B" w:rsidRDefault="008E1673" w:rsidP="008E1673">
      <w:pPr>
        <w:jc w:val="both"/>
        <w:rPr>
          <w:rFonts w:ascii="Times New Roman" w:eastAsia="Times New Roman" w:hAnsi="Times New Roman" w:cs="Times New Roman"/>
          <w:b/>
          <w:sz w:val="24"/>
          <w:szCs w:val="24"/>
        </w:rPr>
      </w:pPr>
      <w:r w:rsidRPr="00C2178B">
        <w:rPr>
          <w:rFonts w:ascii="Times New Roman" w:eastAsia="Times New Roman" w:hAnsi="Times New Roman" w:cs="Times New Roman"/>
          <w:b/>
          <w:sz w:val="24"/>
          <w:szCs w:val="24"/>
        </w:rPr>
        <w:t>Qualification will be carried out on the point scoring basis. Any applicant securing overall minimum score of 60% as total will be considered as qualified, provided that</w:t>
      </w:r>
    </w:p>
    <w:p w:rsidR="008E1673" w:rsidRPr="00C2178B" w:rsidRDefault="008E1673" w:rsidP="008E1673">
      <w:pPr>
        <w:pStyle w:val="ListParagraph"/>
        <w:widowControl/>
        <w:numPr>
          <w:ilvl w:val="0"/>
          <w:numId w:val="38"/>
        </w:numPr>
        <w:autoSpaceDE/>
        <w:autoSpaceDN/>
        <w:spacing w:line="276" w:lineRule="auto"/>
        <w:contextualSpacing/>
        <w:rPr>
          <w:rFonts w:ascii="Times New Roman" w:eastAsia="Times New Roman" w:hAnsi="Times New Roman" w:cs="Times New Roman"/>
          <w:b/>
          <w:sz w:val="24"/>
          <w:szCs w:val="24"/>
        </w:rPr>
      </w:pPr>
      <w:r w:rsidRPr="00C2178B">
        <w:rPr>
          <w:rFonts w:ascii="Times New Roman" w:eastAsia="Times New Roman" w:hAnsi="Times New Roman" w:cs="Times New Roman"/>
          <w:b/>
          <w:sz w:val="24"/>
          <w:szCs w:val="24"/>
        </w:rPr>
        <w:t>The applicant may score below 60% in any one category provided it is not less than 50%.</w:t>
      </w:r>
    </w:p>
    <w:p w:rsidR="008E1673" w:rsidRDefault="008E1673" w:rsidP="008E1673">
      <w:pPr>
        <w:pStyle w:val="ListParagraph"/>
        <w:widowControl/>
        <w:numPr>
          <w:ilvl w:val="0"/>
          <w:numId w:val="38"/>
        </w:numPr>
        <w:autoSpaceDE/>
        <w:autoSpaceDN/>
        <w:spacing w:line="276" w:lineRule="auto"/>
        <w:contextualSpacing/>
        <w:rPr>
          <w:rFonts w:ascii="Times New Roman" w:eastAsia="Times New Roman" w:hAnsi="Times New Roman" w:cs="Times New Roman"/>
          <w:b/>
          <w:i/>
          <w:sz w:val="24"/>
          <w:szCs w:val="24"/>
        </w:rPr>
      </w:pPr>
      <w:r w:rsidRPr="00C2178B">
        <w:rPr>
          <w:rFonts w:ascii="Times New Roman" w:eastAsia="Times New Roman" w:hAnsi="Times New Roman" w:cs="Times New Roman"/>
          <w:b/>
          <w:sz w:val="24"/>
          <w:szCs w:val="24"/>
        </w:rPr>
        <w:t>Applicants having score of less than 60% in any two categories shall not be considered for further evaluation</w:t>
      </w:r>
      <w:r>
        <w:rPr>
          <w:rFonts w:ascii="Times New Roman" w:eastAsia="Times New Roman" w:hAnsi="Times New Roman" w:cs="Times New Roman"/>
          <w:b/>
          <w:i/>
          <w:sz w:val="24"/>
          <w:szCs w:val="24"/>
        </w:rPr>
        <w:t>.</w:t>
      </w:r>
    </w:p>
    <w:p w:rsidR="001B4B8F" w:rsidRPr="00704867" w:rsidRDefault="001B4B8F" w:rsidP="001B4B8F">
      <w:pPr>
        <w:pStyle w:val="ListParagraph"/>
        <w:widowControl/>
        <w:autoSpaceDE/>
        <w:autoSpaceDN/>
        <w:spacing w:line="276" w:lineRule="auto"/>
        <w:ind w:left="720"/>
        <w:contextualSpacing/>
        <w:rPr>
          <w:rFonts w:ascii="Times New Roman" w:eastAsia="Times New Roman" w:hAnsi="Times New Roman" w:cs="Times New Roman"/>
          <w:b/>
          <w:i/>
          <w:sz w:val="24"/>
          <w:szCs w:val="24"/>
        </w:rPr>
      </w:pPr>
    </w:p>
    <w:p w:rsidR="008E1673" w:rsidRDefault="008E1673" w:rsidP="008E1673">
      <w:pP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I.</w:t>
      </w:r>
      <w:r>
        <w:rPr>
          <w:rFonts w:ascii="Times New Roman" w:eastAsia="Times New Roman" w:hAnsi="Times New Roman" w:cs="Times New Roman"/>
          <w:b/>
          <w:bCs/>
          <w:iCs/>
          <w:color w:val="000000"/>
          <w:sz w:val="28"/>
          <w:szCs w:val="28"/>
        </w:rPr>
        <w:tab/>
      </w:r>
      <w:r w:rsidRPr="00C8161A">
        <w:rPr>
          <w:rFonts w:ascii="Times New Roman" w:eastAsia="Times New Roman" w:hAnsi="Times New Roman" w:cs="Times New Roman"/>
          <w:b/>
          <w:bCs/>
          <w:iCs/>
          <w:color w:val="000000"/>
          <w:sz w:val="28"/>
          <w:szCs w:val="28"/>
        </w:rPr>
        <w:t xml:space="preserve">FINANCIAL </w:t>
      </w:r>
      <w:r>
        <w:rPr>
          <w:rFonts w:ascii="Times New Roman" w:eastAsia="Times New Roman" w:hAnsi="Times New Roman" w:cs="Times New Roman"/>
          <w:b/>
          <w:bCs/>
          <w:iCs/>
          <w:color w:val="000000"/>
          <w:sz w:val="28"/>
          <w:szCs w:val="28"/>
        </w:rPr>
        <w:t>SOUNDNESS</w:t>
      </w:r>
    </w:p>
    <w:p w:rsidR="008E1673" w:rsidRDefault="008E1673" w:rsidP="008E1673">
      <w:pPr>
        <w:rPr>
          <w:rFonts w:ascii="Times New Roman" w:eastAsia="Times New Roman" w:hAnsi="Times New Roman" w:cs="Times New Roman"/>
          <w:color w:val="000000"/>
          <w:sz w:val="24"/>
          <w:szCs w:val="24"/>
        </w:rPr>
      </w:pPr>
      <w:r w:rsidRPr="004213CE">
        <w:rPr>
          <w:rFonts w:ascii="Times New Roman" w:eastAsia="Times New Roman" w:hAnsi="Times New Roman" w:cs="Times New Roman"/>
          <w:color w:val="000000"/>
          <w:sz w:val="24"/>
          <w:szCs w:val="24"/>
        </w:rPr>
        <w:t>Credit Marks shall be awarded on the basis of the following criteria:</w:t>
      </w:r>
    </w:p>
    <w:tbl>
      <w:tblPr>
        <w:tblStyle w:val="TableGrid"/>
        <w:tblW w:w="10188" w:type="dxa"/>
        <w:tblLook w:val="04A0"/>
      </w:tblPr>
      <w:tblGrid>
        <w:gridCol w:w="918"/>
        <w:gridCol w:w="3150"/>
        <w:gridCol w:w="1110"/>
        <w:gridCol w:w="5010"/>
      </w:tblGrid>
      <w:tr w:rsidR="008E1673" w:rsidTr="00C71059">
        <w:tc>
          <w:tcPr>
            <w:tcW w:w="918"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S.No.</w:t>
            </w:r>
          </w:p>
        </w:tc>
        <w:tc>
          <w:tcPr>
            <w:tcW w:w="315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w:t>
            </w:r>
          </w:p>
        </w:tc>
        <w:tc>
          <w:tcPr>
            <w:tcW w:w="111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Marks Assigned</w:t>
            </w:r>
          </w:p>
        </w:tc>
        <w:tc>
          <w:tcPr>
            <w:tcW w:w="501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Criteria for marks obtained </w:t>
            </w:r>
          </w:p>
        </w:tc>
      </w:tr>
      <w:tr w:rsidR="008E1673" w:rsidTr="00C71059">
        <w:tc>
          <w:tcPr>
            <w:tcW w:w="918"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315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Bank certification including Bank credit line (Evidence in original from guarantor Bank)</w:t>
            </w:r>
          </w:p>
        </w:tc>
        <w:tc>
          <w:tcPr>
            <w:tcW w:w="1110" w:type="dxa"/>
          </w:tcPr>
          <w:p w:rsidR="008E1673" w:rsidRDefault="008E1673" w:rsidP="00C710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01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Bank Certificate (4 Marks)</w:t>
            </w:r>
          </w:p>
          <w:p w:rsidR="008E1673" w:rsidRDefault="008E1673"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Marks are given if original Bank certificate is provided.</w:t>
            </w:r>
          </w:p>
          <w:p w:rsidR="008E1673" w:rsidRDefault="008E1673" w:rsidP="00C71059">
            <w:pPr>
              <w:pStyle w:val="ListParagraph"/>
              <w:rPr>
                <w:rFonts w:ascii="Times New Roman" w:eastAsia="Times New Roman" w:hAnsi="Times New Roman" w:cs="Times New Roman"/>
                <w:color w:val="000000"/>
                <w:sz w:val="24"/>
                <w:szCs w:val="24"/>
              </w:rPr>
            </w:pPr>
          </w:p>
          <w:p w:rsidR="008E1673" w:rsidRDefault="008E1673" w:rsidP="00C71059">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Bank Credit Line (4 Marks)</w:t>
            </w:r>
          </w:p>
          <w:p w:rsidR="008E1673" w:rsidRDefault="008E1673"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Marks are given if the available bank credit line limit is equal to </w:t>
            </w:r>
            <w:r w:rsidR="00673CE4">
              <w:rPr>
                <w:rFonts w:ascii="Times New Roman" w:eastAsia="Times New Roman" w:hAnsi="Times New Roman" w:cs="Times New Roman"/>
                <w:color w:val="000000"/>
                <w:sz w:val="24"/>
                <w:szCs w:val="24"/>
              </w:rPr>
              <w:t>1</w:t>
            </w:r>
            <w:r w:rsidR="004D68D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 million.</w:t>
            </w:r>
          </w:p>
          <w:p w:rsidR="008E1673" w:rsidRDefault="008E1673" w:rsidP="00C71059">
            <w:pPr>
              <w:pStyle w:val="ListParagraph"/>
              <w:rPr>
                <w:rFonts w:ascii="Times New Roman" w:eastAsia="Times New Roman" w:hAnsi="Times New Roman" w:cs="Times New Roman"/>
                <w:color w:val="000000"/>
                <w:sz w:val="24"/>
                <w:szCs w:val="24"/>
              </w:rPr>
            </w:pPr>
          </w:p>
          <w:p w:rsidR="008E1673" w:rsidRDefault="005D6394"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limit less than 1</w:t>
            </w:r>
            <w:r w:rsidR="004D68D2">
              <w:rPr>
                <w:rFonts w:ascii="Times New Roman" w:eastAsia="Times New Roman" w:hAnsi="Times New Roman" w:cs="Times New Roman"/>
                <w:color w:val="000000"/>
                <w:sz w:val="24"/>
                <w:szCs w:val="24"/>
              </w:rPr>
              <w:t>0</w:t>
            </w:r>
            <w:r w:rsidR="008E1673">
              <w:rPr>
                <w:rFonts w:ascii="Times New Roman" w:eastAsia="Times New Roman" w:hAnsi="Times New Roman" w:cs="Times New Roman"/>
                <w:color w:val="000000"/>
                <w:sz w:val="24"/>
                <w:szCs w:val="24"/>
              </w:rPr>
              <w:t>0.00 million use following weightage.</w:t>
            </w:r>
          </w:p>
          <w:p w:rsidR="008E1673" w:rsidRPr="00612C26" w:rsidRDefault="005D6394" w:rsidP="00C71059">
            <w:pPr>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x (A/1</w:t>
            </w:r>
            <w:r w:rsidR="004D68D2">
              <w:rPr>
                <w:rFonts w:ascii="Times New Roman" w:eastAsia="Times New Roman" w:hAnsi="Times New Roman" w:cs="Times New Roman"/>
                <w:color w:val="000000"/>
                <w:sz w:val="24"/>
                <w:szCs w:val="24"/>
              </w:rPr>
              <w:t>0</w:t>
            </w:r>
            <w:r w:rsidR="008E1673">
              <w:rPr>
                <w:rFonts w:ascii="Times New Roman" w:eastAsia="Times New Roman" w:hAnsi="Times New Roman" w:cs="Times New Roman"/>
                <w:color w:val="000000"/>
                <w:sz w:val="24"/>
                <w:szCs w:val="24"/>
              </w:rPr>
              <w:t>0)</w:t>
            </w:r>
          </w:p>
          <w:p w:rsidR="008E1673" w:rsidRDefault="005D6394"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w:t>
            </w:r>
            <w:r w:rsidR="007D2F7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limit</w:t>
            </w:r>
            <w:r w:rsidR="007D2F7D">
              <w:rPr>
                <w:rFonts w:ascii="Times New Roman" w:eastAsia="Times New Roman" w:hAnsi="Times New Roman" w:cs="Times New Roman"/>
                <w:color w:val="000000"/>
                <w:sz w:val="24"/>
                <w:szCs w:val="24"/>
              </w:rPr>
              <w:t xml:space="preserve"> more than 1</w:t>
            </w:r>
            <w:r w:rsidR="004D68D2">
              <w:rPr>
                <w:rFonts w:ascii="Times New Roman" w:eastAsia="Times New Roman" w:hAnsi="Times New Roman" w:cs="Times New Roman"/>
                <w:color w:val="000000"/>
                <w:sz w:val="24"/>
                <w:szCs w:val="24"/>
              </w:rPr>
              <w:t>0</w:t>
            </w:r>
            <w:r w:rsidR="007D2F7D">
              <w:rPr>
                <w:rFonts w:ascii="Times New Roman" w:eastAsia="Times New Roman" w:hAnsi="Times New Roman" w:cs="Times New Roman"/>
                <w:color w:val="000000"/>
                <w:sz w:val="24"/>
                <w:szCs w:val="24"/>
              </w:rPr>
              <w:t>0.00 million but less than 3</w:t>
            </w:r>
            <w:r w:rsidR="008E1673">
              <w:rPr>
                <w:rFonts w:ascii="Times New Roman" w:eastAsia="Times New Roman" w:hAnsi="Times New Roman" w:cs="Times New Roman"/>
                <w:color w:val="000000"/>
                <w:sz w:val="24"/>
                <w:szCs w:val="24"/>
              </w:rPr>
              <w:t>00.00 million use following weightage:</w:t>
            </w:r>
          </w:p>
          <w:p w:rsidR="008E1673" w:rsidRDefault="007D2F7D" w:rsidP="00C71059">
            <w:pPr>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 (A/3</w:t>
            </w:r>
            <w:r w:rsidR="008E1673">
              <w:rPr>
                <w:rFonts w:ascii="Times New Roman" w:eastAsia="Times New Roman" w:hAnsi="Times New Roman" w:cs="Times New Roman"/>
                <w:color w:val="000000"/>
                <w:sz w:val="24"/>
                <w:szCs w:val="24"/>
              </w:rPr>
              <w:t>00)</w:t>
            </w:r>
          </w:p>
          <w:p w:rsidR="008E1673" w:rsidRDefault="008E1673" w:rsidP="00C71059">
            <w:pP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Available Bank credit line limit</w:t>
            </w:r>
          </w:p>
          <w:p w:rsidR="008E1673" w:rsidRDefault="008E1673"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Full mar</w:t>
            </w:r>
            <w:r w:rsidR="005D6394">
              <w:rPr>
                <w:rFonts w:ascii="Times New Roman" w:eastAsia="Times New Roman" w:hAnsi="Times New Roman" w:cs="Times New Roman"/>
                <w:color w:val="000000"/>
                <w:sz w:val="24"/>
                <w:szCs w:val="24"/>
              </w:rPr>
              <w:t>ks are given in c</w:t>
            </w:r>
            <w:r w:rsidR="005067B1">
              <w:rPr>
                <w:rFonts w:ascii="Times New Roman" w:eastAsia="Times New Roman" w:hAnsi="Times New Roman" w:cs="Times New Roman"/>
                <w:color w:val="000000"/>
                <w:sz w:val="24"/>
                <w:szCs w:val="24"/>
              </w:rPr>
              <w:t>ase limit is 2</w:t>
            </w:r>
            <w:r w:rsidR="004D68D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 million or more.</w:t>
            </w:r>
          </w:p>
          <w:p w:rsidR="008E1673" w:rsidRPr="00D50052" w:rsidRDefault="008E1673" w:rsidP="00C71059">
            <w:pPr>
              <w:pStyle w:val="ListParagraph"/>
              <w:rPr>
                <w:rFonts w:ascii="Times New Roman" w:eastAsia="Times New Roman" w:hAnsi="Times New Roman" w:cs="Times New Roman"/>
                <w:color w:val="000000"/>
                <w:sz w:val="24"/>
                <w:szCs w:val="24"/>
              </w:rPr>
            </w:pPr>
          </w:p>
        </w:tc>
      </w:tr>
      <w:tr w:rsidR="008E1673" w:rsidTr="00C71059">
        <w:tc>
          <w:tcPr>
            <w:tcW w:w="918"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315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Audited Balance Sheet for last three years</w:t>
            </w:r>
          </w:p>
        </w:tc>
        <w:tc>
          <w:tcPr>
            <w:tcW w:w="1110" w:type="dxa"/>
          </w:tcPr>
          <w:p w:rsidR="008E1673" w:rsidRDefault="008E1673" w:rsidP="00C710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010" w:type="dxa"/>
          </w:tcPr>
          <w:p w:rsidR="008E1673" w:rsidRPr="00D50052" w:rsidRDefault="008E1673" w:rsidP="00C71059">
            <w:pPr>
              <w:pStyle w:val="ListParagrap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No marks for no balance sheets</w:t>
            </w:r>
            <w:r w:rsidR="0020299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or older than three years</w:t>
            </w:r>
          </w:p>
          <w:p w:rsidR="008E1673" w:rsidRPr="00D50052" w:rsidRDefault="008E1673" w:rsidP="008E1673">
            <w:pPr>
              <w:pStyle w:val="ListParagraph"/>
              <w:numPr>
                <w:ilvl w:val="0"/>
                <w:numId w:val="40"/>
              </w:numPr>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Three (3) points for one year balance sheet.</w:t>
            </w:r>
          </w:p>
          <w:p w:rsidR="008E1673" w:rsidRPr="00D50052" w:rsidRDefault="008E1673" w:rsidP="008E1673">
            <w:pPr>
              <w:pStyle w:val="ListParagraph"/>
              <w:numPr>
                <w:ilvl w:val="0"/>
                <w:numId w:val="40"/>
              </w:numPr>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Six (6) points for two years and </w:t>
            </w:r>
          </w:p>
          <w:p w:rsidR="008E1673" w:rsidRPr="00D50052" w:rsidRDefault="008E1673" w:rsidP="008E1673">
            <w:pPr>
              <w:pStyle w:val="ListParagraph"/>
              <w:numPr>
                <w:ilvl w:val="0"/>
                <w:numId w:val="40"/>
              </w:numPr>
              <w:contextualSpacing/>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Full points for three years.</w:t>
            </w:r>
          </w:p>
        </w:tc>
      </w:tr>
      <w:tr w:rsidR="008E1673" w:rsidTr="00C71059">
        <w:tc>
          <w:tcPr>
            <w:tcW w:w="918"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315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 capital in last 03 years</w:t>
            </w:r>
          </w:p>
        </w:tc>
        <w:tc>
          <w:tcPr>
            <w:tcW w:w="1110" w:type="dxa"/>
          </w:tcPr>
          <w:p w:rsidR="008E1673" w:rsidRDefault="008E1673" w:rsidP="00C710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010" w:type="dxa"/>
          </w:tcPr>
          <w:p w:rsidR="008E1673" w:rsidRDefault="008E1673"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Marks are given if the available average working capita</w:t>
            </w:r>
            <w:r w:rsidR="009D09FC">
              <w:rPr>
                <w:rFonts w:ascii="Times New Roman" w:eastAsia="Times New Roman" w:hAnsi="Times New Roman" w:cs="Times New Roman"/>
                <w:color w:val="000000"/>
                <w:sz w:val="24"/>
                <w:szCs w:val="24"/>
              </w:rPr>
              <w:t>l for last 3 years is equal to 1</w:t>
            </w:r>
            <w:r w:rsidR="00BD3E1C">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0.00 million</w:t>
            </w:r>
          </w:p>
          <w:p w:rsidR="008E1673" w:rsidRDefault="008E1673" w:rsidP="00C71059">
            <w:pPr>
              <w:pStyle w:val="ListParagraph"/>
              <w:rPr>
                <w:rFonts w:ascii="Times New Roman" w:eastAsia="Times New Roman" w:hAnsi="Times New Roman" w:cs="Times New Roman"/>
                <w:color w:val="000000"/>
                <w:sz w:val="24"/>
                <w:szCs w:val="24"/>
              </w:rPr>
            </w:pPr>
          </w:p>
          <w:p w:rsidR="008E1673" w:rsidRDefault="00D129F1"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w:t>
            </w:r>
            <w:r w:rsidR="009D09FC">
              <w:rPr>
                <w:rFonts w:ascii="Times New Roman" w:eastAsia="Times New Roman" w:hAnsi="Times New Roman" w:cs="Times New Roman"/>
                <w:color w:val="000000"/>
                <w:sz w:val="24"/>
                <w:szCs w:val="24"/>
              </w:rPr>
              <w:t>capital less than 1</w:t>
            </w:r>
            <w:r w:rsidR="003D346D">
              <w:rPr>
                <w:rFonts w:ascii="Times New Roman" w:eastAsia="Times New Roman" w:hAnsi="Times New Roman" w:cs="Times New Roman"/>
                <w:color w:val="000000"/>
                <w:sz w:val="24"/>
                <w:szCs w:val="24"/>
              </w:rPr>
              <w:t>0</w:t>
            </w:r>
            <w:r w:rsidR="008E1673">
              <w:rPr>
                <w:rFonts w:ascii="Times New Roman" w:eastAsia="Times New Roman" w:hAnsi="Times New Roman" w:cs="Times New Roman"/>
                <w:color w:val="000000"/>
                <w:sz w:val="24"/>
                <w:szCs w:val="24"/>
              </w:rPr>
              <w:t xml:space="preserve">0.00 million use following weight age </w:t>
            </w:r>
          </w:p>
          <w:p w:rsidR="008E1673" w:rsidRDefault="009D09FC" w:rsidP="00C71059">
            <w:pPr>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x (A/1</w:t>
            </w:r>
            <w:r w:rsidR="00BD3E1C">
              <w:rPr>
                <w:rFonts w:ascii="Times New Roman" w:eastAsia="Times New Roman" w:hAnsi="Times New Roman" w:cs="Times New Roman"/>
                <w:color w:val="000000"/>
                <w:sz w:val="24"/>
                <w:szCs w:val="24"/>
              </w:rPr>
              <w:t>0</w:t>
            </w:r>
            <w:r w:rsidR="008E1673">
              <w:rPr>
                <w:rFonts w:ascii="Times New Roman" w:eastAsia="Times New Roman" w:hAnsi="Times New Roman" w:cs="Times New Roman"/>
                <w:color w:val="000000"/>
                <w:sz w:val="24"/>
                <w:szCs w:val="24"/>
              </w:rPr>
              <w:t>0)</w:t>
            </w:r>
          </w:p>
          <w:p w:rsidR="008E1673" w:rsidRDefault="0023799B"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capital more than 1</w:t>
            </w:r>
            <w:r w:rsidR="00BD3E1C">
              <w:rPr>
                <w:rFonts w:ascii="Times New Roman" w:eastAsia="Times New Roman" w:hAnsi="Times New Roman" w:cs="Times New Roman"/>
                <w:color w:val="000000"/>
                <w:sz w:val="24"/>
                <w:szCs w:val="24"/>
              </w:rPr>
              <w:t>0</w:t>
            </w:r>
            <w:r w:rsidR="00140B0C">
              <w:rPr>
                <w:rFonts w:ascii="Times New Roman" w:eastAsia="Times New Roman" w:hAnsi="Times New Roman" w:cs="Times New Roman"/>
                <w:color w:val="000000"/>
                <w:sz w:val="24"/>
                <w:szCs w:val="24"/>
              </w:rPr>
              <w:t>0.00 million but less than 2</w:t>
            </w:r>
            <w:r w:rsidR="008E1673">
              <w:rPr>
                <w:rFonts w:ascii="Times New Roman" w:eastAsia="Times New Roman" w:hAnsi="Times New Roman" w:cs="Times New Roman"/>
                <w:color w:val="000000"/>
                <w:sz w:val="24"/>
                <w:szCs w:val="24"/>
              </w:rPr>
              <w:t xml:space="preserve">00.00 million use following weightage </w:t>
            </w:r>
          </w:p>
          <w:p w:rsidR="008E1673" w:rsidRDefault="0023799B" w:rsidP="00C71059">
            <w:pPr>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 (A/1</w:t>
            </w:r>
            <w:r w:rsidR="008E1673">
              <w:rPr>
                <w:rFonts w:ascii="Times New Roman" w:eastAsia="Times New Roman" w:hAnsi="Times New Roman" w:cs="Times New Roman"/>
                <w:color w:val="000000"/>
                <w:sz w:val="24"/>
                <w:szCs w:val="24"/>
              </w:rPr>
              <w:t>00)</w:t>
            </w:r>
          </w:p>
          <w:p w:rsidR="008E1673" w:rsidRDefault="008E1673" w:rsidP="00C71059">
            <w:pPr>
              <w:ind w:left="360"/>
              <w:jc w:val="both"/>
              <w:rPr>
                <w:rFonts w:ascii="Times New Roman" w:eastAsia="Times New Roman" w:hAnsi="Times New Roman" w:cs="Times New Roman"/>
                <w:color w:val="000000"/>
                <w:sz w:val="24"/>
                <w:szCs w:val="24"/>
              </w:rPr>
            </w:pPr>
          </w:p>
          <w:p w:rsidR="008E1673" w:rsidRPr="00563321" w:rsidRDefault="008E1673" w:rsidP="0020299D">
            <w:pPr>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working capital is not specified then it will </w:t>
            </w:r>
            <w:r>
              <w:rPr>
                <w:rFonts w:ascii="Times New Roman" w:eastAsia="Times New Roman" w:hAnsi="Times New Roman" w:cs="Times New Roman"/>
                <w:color w:val="000000"/>
                <w:sz w:val="24"/>
                <w:szCs w:val="24"/>
              </w:rPr>
              <w:lastRenderedPageBreak/>
              <w:t xml:space="preserve">be taken average of the final amount in the audit sheets, if audit sheets are not attached then it will be taken average of balance after the last transaction in the month of </w:t>
            </w:r>
            <w:r w:rsidR="0020299D">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une</w:t>
            </w:r>
            <w:r w:rsidR="008207EF">
              <w:rPr>
                <w:rFonts w:ascii="Times New Roman" w:eastAsia="Times New Roman" w:hAnsi="Times New Roman" w:cs="Times New Roman"/>
                <w:color w:val="000000"/>
                <w:sz w:val="24"/>
                <w:szCs w:val="24"/>
              </w:rPr>
              <w:t xml:space="preserve"> 2021</w:t>
            </w:r>
            <w:r>
              <w:rPr>
                <w:rFonts w:ascii="Times New Roman" w:eastAsia="Times New Roman" w:hAnsi="Times New Roman" w:cs="Times New Roman"/>
                <w:color w:val="000000"/>
                <w:sz w:val="24"/>
                <w:szCs w:val="24"/>
              </w:rPr>
              <w:t>.</w:t>
            </w:r>
          </w:p>
        </w:tc>
      </w:tr>
      <w:tr w:rsidR="008E1673" w:rsidTr="00C71059">
        <w:tc>
          <w:tcPr>
            <w:tcW w:w="918"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w:t>
            </w:r>
          </w:p>
        </w:tc>
        <w:tc>
          <w:tcPr>
            <w:tcW w:w="315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Registration with income Tax and Sale Tax Department</w:t>
            </w:r>
          </w:p>
        </w:tc>
        <w:tc>
          <w:tcPr>
            <w:tcW w:w="1110" w:type="dxa"/>
          </w:tcPr>
          <w:p w:rsidR="008E1673" w:rsidRDefault="008E1673" w:rsidP="00C710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010" w:type="dxa"/>
          </w:tcPr>
          <w:p w:rsidR="008E1673" w:rsidRDefault="008E1673" w:rsidP="008E1673">
            <w:pPr>
              <w:pStyle w:val="ListParagraph"/>
              <w:numPr>
                <w:ilvl w:val="0"/>
                <w:numId w:val="40"/>
              </w:numPr>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 marks for no certificate</w:t>
            </w:r>
          </w:p>
          <w:p w:rsidR="008E1673" w:rsidRDefault="008E1673" w:rsidP="008E1673">
            <w:pPr>
              <w:pStyle w:val="ListParagraph"/>
              <w:numPr>
                <w:ilvl w:val="0"/>
                <w:numId w:val="40"/>
              </w:numPr>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points for adding valid certificate </w:t>
            </w:r>
          </w:p>
        </w:tc>
      </w:tr>
      <w:tr w:rsidR="008E1673" w:rsidTr="00C71059">
        <w:tc>
          <w:tcPr>
            <w:tcW w:w="918"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3150" w:type="dxa"/>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Litigation </w:t>
            </w:r>
          </w:p>
        </w:tc>
        <w:tc>
          <w:tcPr>
            <w:tcW w:w="1110" w:type="dxa"/>
          </w:tcPr>
          <w:p w:rsidR="008E1673" w:rsidRDefault="008E1673" w:rsidP="00C71059">
            <w:pPr>
              <w:jc w:val="center"/>
              <w:rPr>
                <w:rFonts w:ascii="Times New Roman" w:eastAsia="Times New Roman" w:hAnsi="Times New Roman" w:cs="Times New Roman"/>
                <w:color w:val="000000"/>
                <w:sz w:val="24"/>
                <w:szCs w:val="24"/>
              </w:rPr>
            </w:pPr>
          </w:p>
        </w:tc>
        <w:tc>
          <w:tcPr>
            <w:tcW w:w="5010" w:type="dxa"/>
          </w:tcPr>
          <w:p w:rsidR="008E1673" w:rsidRDefault="00140B0C" w:rsidP="008E1673">
            <w:pPr>
              <w:pStyle w:val="ListParagraph"/>
              <w:numPr>
                <w:ilvl w:val="0"/>
                <w:numId w:val="40"/>
              </w:numPr>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E1673">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w:t>
            </w:r>
            <w:r w:rsidR="008E1673">
              <w:rPr>
                <w:rFonts w:ascii="Times New Roman" w:eastAsia="Times New Roman" w:hAnsi="Times New Roman" w:cs="Times New Roman"/>
                <w:color w:val="000000"/>
                <w:sz w:val="24"/>
                <w:szCs w:val="24"/>
              </w:rPr>
              <w:t xml:space="preserve">5 marks for having active litigation with any department/organization etc, or litigation </w:t>
            </w:r>
            <w:r w:rsidR="008E1673" w:rsidRPr="00E13906">
              <w:rPr>
                <w:rFonts w:ascii="Times New Roman" w:eastAsia="Times New Roman" w:hAnsi="Times New Roman" w:cs="Times New Roman"/>
                <w:color w:val="000000"/>
                <w:sz w:val="24"/>
                <w:szCs w:val="24"/>
              </w:rPr>
              <w:t xml:space="preserve">in which </w:t>
            </w:r>
            <w:r w:rsidR="008E1673">
              <w:rPr>
                <w:rFonts w:ascii="Times New Roman" w:eastAsia="Times New Roman" w:hAnsi="Times New Roman" w:cs="Times New Roman"/>
                <w:color w:val="000000"/>
                <w:sz w:val="24"/>
                <w:szCs w:val="24"/>
              </w:rPr>
              <w:t>d</w:t>
            </w:r>
            <w:r w:rsidR="008E1673" w:rsidRPr="00E13906">
              <w:rPr>
                <w:rFonts w:ascii="Times New Roman" w:eastAsia="Times New Roman" w:hAnsi="Times New Roman" w:cs="Times New Roman"/>
                <w:color w:val="000000"/>
                <w:sz w:val="24"/>
                <w:szCs w:val="24"/>
              </w:rPr>
              <w:t>ecision has been given against the firm(s)</w:t>
            </w:r>
            <w:r w:rsidR="008E1673">
              <w:rPr>
                <w:rFonts w:ascii="Times New Roman" w:eastAsia="Times New Roman" w:hAnsi="Times New Roman" w:cs="Times New Roman"/>
                <w:color w:val="000000"/>
                <w:sz w:val="24"/>
                <w:szCs w:val="24"/>
              </w:rPr>
              <w:t>or active litigation unilaterally withdrawn by the firm(s).</w:t>
            </w:r>
          </w:p>
        </w:tc>
      </w:tr>
      <w:tr w:rsidR="008E1673" w:rsidTr="00C71059">
        <w:tc>
          <w:tcPr>
            <w:tcW w:w="918" w:type="dxa"/>
          </w:tcPr>
          <w:p w:rsidR="008E1673" w:rsidRDefault="008E1673" w:rsidP="00C71059">
            <w:pPr>
              <w:rPr>
                <w:rFonts w:ascii="Times New Roman" w:eastAsia="Times New Roman" w:hAnsi="Times New Roman" w:cs="Times New Roman"/>
                <w:color w:val="000000"/>
                <w:sz w:val="24"/>
                <w:szCs w:val="24"/>
              </w:rPr>
            </w:pPr>
          </w:p>
        </w:tc>
        <w:tc>
          <w:tcPr>
            <w:tcW w:w="3150" w:type="dxa"/>
          </w:tcPr>
          <w:p w:rsidR="008E1673" w:rsidRPr="00C70D2D" w:rsidRDefault="008E1673" w:rsidP="00C71059">
            <w:pPr>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 </w:t>
            </w:r>
            <w:r w:rsidRPr="00C70D2D">
              <w:rPr>
                <w:rFonts w:ascii="Times New Roman" w:eastAsia="Times New Roman" w:hAnsi="Times New Roman" w:cs="Times New Roman"/>
                <w:b/>
                <w:color w:val="000000"/>
                <w:sz w:val="24"/>
                <w:szCs w:val="24"/>
              </w:rPr>
              <w:t>Total</w:t>
            </w:r>
          </w:p>
        </w:tc>
        <w:tc>
          <w:tcPr>
            <w:tcW w:w="1110" w:type="dxa"/>
          </w:tcPr>
          <w:p w:rsidR="008E1673" w:rsidRPr="00C70D2D" w:rsidRDefault="008E1673" w:rsidP="00C71059">
            <w:pPr>
              <w:jc w:val="center"/>
              <w:rPr>
                <w:rFonts w:ascii="Times New Roman" w:eastAsia="Times New Roman" w:hAnsi="Times New Roman" w:cs="Times New Roman"/>
                <w:b/>
                <w:color w:val="000000"/>
                <w:sz w:val="24"/>
                <w:szCs w:val="24"/>
              </w:rPr>
            </w:pPr>
            <w:r w:rsidRPr="00C70D2D">
              <w:rPr>
                <w:rFonts w:ascii="Times New Roman" w:eastAsia="Times New Roman" w:hAnsi="Times New Roman" w:cs="Times New Roman"/>
                <w:b/>
                <w:color w:val="000000"/>
                <w:sz w:val="24"/>
                <w:szCs w:val="24"/>
              </w:rPr>
              <w:t>30</w:t>
            </w:r>
          </w:p>
        </w:tc>
        <w:tc>
          <w:tcPr>
            <w:tcW w:w="5010" w:type="dxa"/>
          </w:tcPr>
          <w:p w:rsidR="008E1673" w:rsidRDefault="008E1673" w:rsidP="00C71059">
            <w:pPr>
              <w:pStyle w:val="ListParagraph"/>
              <w:rPr>
                <w:rFonts w:ascii="Times New Roman" w:eastAsia="Times New Roman" w:hAnsi="Times New Roman" w:cs="Times New Roman"/>
                <w:color w:val="000000"/>
                <w:sz w:val="24"/>
                <w:szCs w:val="24"/>
              </w:rPr>
            </w:pPr>
          </w:p>
        </w:tc>
      </w:tr>
    </w:tbl>
    <w:p w:rsidR="00393B97" w:rsidRDefault="00393B97" w:rsidP="008E1673">
      <w:pPr>
        <w:rPr>
          <w:rFonts w:ascii="Times New Roman" w:eastAsia="Times New Roman" w:hAnsi="Times New Roman" w:cs="Times New Roman"/>
          <w:color w:val="000000"/>
          <w:sz w:val="24"/>
          <w:szCs w:val="24"/>
        </w:rPr>
      </w:pPr>
    </w:p>
    <w:p w:rsidR="008E1673" w:rsidRPr="002826C2" w:rsidRDefault="008E1673" w:rsidP="008E1673">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r>
      <w:r w:rsidRPr="003165B8">
        <w:rPr>
          <w:rFonts w:ascii="Times New Roman" w:eastAsia="Times New Roman" w:hAnsi="Times New Roman" w:cs="Times New Roman"/>
          <w:b/>
          <w:sz w:val="24"/>
          <w:szCs w:val="24"/>
        </w:rPr>
        <w:t>EXPERIENCE/RECORD</w:t>
      </w:r>
      <w:r w:rsidRPr="003165B8">
        <w:rPr>
          <w:rFonts w:ascii="Times New Roman" w:eastAsia="Times New Roman" w:hAnsi="Times New Roman" w:cs="Times New Roman"/>
          <w:b/>
          <w:sz w:val="24"/>
          <w:szCs w:val="24"/>
        </w:rPr>
        <w:tab/>
      </w:r>
    </w:p>
    <w:p w:rsidR="008E1673" w:rsidRDefault="008E1673" w:rsidP="008E1673">
      <w:pPr>
        <w:pStyle w:val="ListParagraph"/>
        <w:ind w:left="-90"/>
        <w:rPr>
          <w:rFonts w:ascii="Times New Roman" w:eastAsia="Times New Roman" w:hAnsi="Times New Roman" w:cs="Times New Roman"/>
          <w:sz w:val="24"/>
          <w:szCs w:val="24"/>
        </w:rPr>
      </w:pPr>
      <w:r w:rsidRPr="00B62FC4">
        <w:rPr>
          <w:rFonts w:ascii="Times New Roman" w:eastAsia="Times New Roman" w:hAnsi="Times New Roman" w:cs="Times New Roman"/>
          <w:sz w:val="24"/>
          <w:szCs w:val="24"/>
        </w:rPr>
        <w:t>Further detail</w:t>
      </w:r>
      <w:r>
        <w:rPr>
          <w:rFonts w:ascii="Times New Roman" w:eastAsia="Times New Roman" w:hAnsi="Times New Roman" w:cs="Times New Roman"/>
          <w:sz w:val="24"/>
          <w:szCs w:val="24"/>
        </w:rPr>
        <w:t xml:space="preserve"> of</w:t>
      </w:r>
      <w:r w:rsidRPr="00B62FC4">
        <w:rPr>
          <w:rFonts w:ascii="Times New Roman" w:eastAsia="Times New Roman" w:hAnsi="Times New Roman" w:cs="Times New Roman"/>
          <w:sz w:val="24"/>
          <w:szCs w:val="24"/>
        </w:rPr>
        <w:t xml:space="preserve"> criteria for each category </w:t>
      </w:r>
      <w:r>
        <w:rPr>
          <w:rFonts w:ascii="Times New Roman" w:eastAsia="Times New Roman" w:hAnsi="Times New Roman" w:cs="Times New Roman"/>
          <w:sz w:val="24"/>
          <w:szCs w:val="24"/>
        </w:rPr>
        <w:t>is as under:</w:t>
      </w:r>
    </w:p>
    <w:tbl>
      <w:tblPr>
        <w:tblStyle w:val="TableGrid"/>
        <w:tblW w:w="10188" w:type="dxa"/>
        <w:tblLayout w:type="fixed"/>
        <w:tblLook w:val="04A0"/>
      </w:tblPr>
      <w:tblGrid>
        <w:gridCol w:w="558"/>
        <w:gridCol w:w="5220"/>
        <w:gridCol w:w="1260"/>
        <w:gridCol w:w="3150"/>
      </w:tblGrid>
      <w:tr w:rsidR="008E1673" w:rsidRPr="004213CE" w:rsidTr="00C71059">
        <w:trPr>
          <w:trHeight w:val="575"/>
        </w:trPr>
        <w:tc>
          <w:tcPr>
            <w:tcW w:w="558" w:type="dxa"/>
            <w:vAlign w:val="bottom"/>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b/>
                <w:bCs/>
                <w:i/>
                <w:iCs/>
                <w:color w:val="000000"/>
              </w:rPr>
              <w:br/>
            </w:r>
            <w:r w:rsidRPr="00667593">
              <w:rPr>
                <w:rFonts w:ascii="Times New Roman" w:eastAsia="Times New Roman" w:hAnsi="Times New Roman" w:cs="Times New Roman"/>
                <w:b/>
                <w:bCs/>
                <w:color w:val="000000"/>
              </w:rPr>
              <w:t>S #</w:t>
            </w:r>
          </w:p>
        </w:tc>
        <w:tc>
          <w:tcPr>
            <w:tcW w:w="5220" w:type="dxa"/>
            <w:vAlign w:val="bottom"/>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b/>
                <w:bCs/>
                <w:color w:val="000000"/>
              </w:rPr>
              <w:t>Description</w:t>
            </w:r>
          </w:p>
        </w:tc>
        <w:tc>
          <w:tcPr>
            <w:tcW w:w="1260" w:type="dxa"/>
            <w:vAlign w:val="bottom"/>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b/>
                <w:bCs/>
                <w:color w:val="000000"/>
              </w:rPr>
              <w:t>Maximum Points</w:t>
            </w:r>
          </w:p>
        </w:tc>
        <w:tc>
          <w:tcPr>
            <w:tcW w:w="3150" w:type="dxa"/>
            <w:vAlign w:val="bottom"/>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b/>
                <w:bCs/>
                <w:color w:val="000000"/>
              </w:rPr>
              <w:t>Explanation for</w:t>
            </w:r>
            <w:r w:rsidRPr="00667593">
              <w:rPr>
                <w:rFonts w:ascii="Times New Roman" w:eastAsia="Times New Roman" w:hAnsi="Times New Roman" w:cs="Times New Roman"/>
                <w:b/>
                <w:bCs/>
                <w:color w:val="000000"/>
              </w:rPr>
              <w:br/>
              <w:t>Marks Obtained</w:t>
            </w:r>
          </w:p>
        </w:tc>
      </w:tr>
      <w:tr w:rsidR="008E1673" w:rsidRPr="004213CE" w:rsidTr="00C71059">
        <w:trPr>
          <w:trHeight w:val="566"/>
        </w:trPr>
        <w:tc>
          <w:tcPr>
            <w:tcW w:w="558" w:type="dxa"/>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color w:val="000000"/>
              </w:rPr>
              <w:t>i)</w:t>
            </w:r>
          </w:p>
        </w:tc>
        <w:tc>
          <w:tcPr>
            <w:tcW w:w="5220" w:type="dxa"/>
            <w:hideMark/>
          </w:tcPr>
          <w:p w:rsidR="008E1673" w:rsidRPr="00667593" w:rsidRDefault="008E1673" w:rsidP="00C71059">
            <w:pPr>
              <w:jc w:val="both"/>
              <w:rPr>
                <w:rFonts w:ascii="Times New Roman" w:eastAsia="Times New Roman" w:hAnsi="Times New Roman" w:cs="Times New Roman"/>
                <w:color w:val="FF0000"/>
              </w:rPr>
            </w:pPr>
            <w:r w:rsidRPr="00667593">
              <w:rPr>
                <w:rFonts w:ascii="Times New Roman" w:eastAsia="Times New Roman" w:hAnsi="Times New Roman" w:cs="Times New Roman"/>
                <w:color w:val="000000"/>
              </w:rPr>
              <w:t>Projects of Similar complexity</w:t>
            </w:r>
            <w:r>
              <w:rPr>
                <w:rFonts w:ascii="Times New Roman" w:eastAsia="Times New Roman" w:hAnsi="Times New Roman" w:cs="Times New Roman"/>
                <w:color w:val="000000"/>
              </w:rPr>
              <w:t>,</w:t>
            </w:r>
            <w:r w:rsidRPr="00667593">
              <w:rPr>
                <w:rFonts w:ascii="Times New Roman" w:eastAsia="Times New Roman" w:hAnsi="Times New Roman" w:cs="Times New Roman"/>
                <w:color w:val="000000"/>
              </w:rPr>
              <w:t xml:space="preserve"> completed during last 0</w:t>
            </w:r>
            <w:r>
              <w:rPr>
                <w:rFonts w:ascii="Times New Roman" w:eastAsia="Times New Roman" w:hAnsi="Times New Roman" w:cs="Times New Roman"/>
                <w:color w:val="000000"/>
              </w:rPr>
              <w:t>5</w:t>
            </w:r>
            <w:r w:rsidR="009E01A3">
              <w:rPr>
                <w:rFonts w:ascii="Times New Roman" w:eastAsia="Times New Roman" w:hAnsi="Times New Roman" w:cs="Times New Roman"/>
                <w:color w:val="000000"/>
              </w:rPr>
              <w:t xml:space="preserve"> years costing Rs.1</w:t>
            </w:r>
            <w:r w:rsidR="00B67844">
              <w:rPr>
                <w:rFonts w:ascii="Times New Roman" w:eastAsia="Times New Roman" w:hAnsi="Times New Roman" w:cs="Times New Roman"/>
                <w:color w:val="000000"/>
              </w:rPr>
              <w:t>0</w:t>
            </w:r>
            <w:r>
              <w:rPr>
                <w:rFonts w:ascii="Times New Roman" w:eastAsia="Times New Roman" w:hAnsi="Times New Roman" w:cs="Times New Roman"/>
                <w:color w:val="000000"/>
              </w:rPr>
              <w:t>0</w:t>
            </w:r>
            <w:r w:rsidRPr="00667593">
              <w:rPr>
                <w:rFonts w:ascii="Times New Roman" w:eastAsia="Times New Roman" w:hAnsi="Times New Roman" w:cs="Times New Roman"/>
                <w:color w:val="000000"/>
              </w:rPr>
              <w:t>.00 Million and above.</w:t>
            </w:r>
          </w:p>
        </w:tc>
        <w:tc>
          <w:tcPr>
            <w:tcW w:w="1260" w:type="dxa"/>
            <w:vAlign w:val="center"/>
            <w:hideMark/>
          </w:tcPr>
          <w:p w:rsidR="008E1673" w:rsidRPr="00667593" w:rsidRDefault="008E1673" w:rsidP="00C71059">
            <w:pPr>
              <w:jc w:val="center"/>
              <w:rPr>
                <w:rFonts w:ascii="Times New Roman" w:eastAsia="Times New Roman" w:hAnsi="Times New Roman" w:cs="Times New Roman"/>
                <w:sz w:val="24"/>
                <w:szCs w:val="24"/>
              </w:rPr>
            </w:pPr>
            <w:r w:rsidRPr="00667593">
              <w:rPr>
                <w:rFonts w:ascii="Times New Roman" w:eastAsia="Times New Roman" w:hAnsi="Times New Roman" w:cs="Times New Roman"/>
                <w:color w:val="000000"/>
                <w:sz w:val="24"/>
                <w:szCs w:val="24"/>
              </w:rPr>
              <w:t>15</w:t>
            </w:r>
          </w:p>
        </w:tc>
        <w:tc>
          <w:tcPr>
            <w:tcW w:w="3150" w:type="dxa"/>
          </w:tcPr>
          <w:p w:rsidR="008E1673" w:rsidRPr="00667593" w:rsidRDefault="008E1673" w:rsidP="00C71059">
            <w:pPr>
              <w:rPr>
                <w:rFonts w:ascii="Times New Roman" w:eastAsia="Times New Roman" w:hAnsi="Times New Roman" w:cs="Times New Roman"/>
              </w:rPr>
            </w:pPr>
            <w:r w:rsidRPr="00667593">
              <w:rPr>
                <w:rFonts w:ascii="Times New Roman" w:eastAsia="Times New Roman" w:hAnsi="Times New Roman" w:cs="Times New Roman"/>
              </w:rPr>
              <w:t xml:space="preserve">For 4 projects or more = 15 marks and for lesser  = A/4*15  </w:t>
            </w:r>
          </w:p>
        </w:tc>
      </w:tr>
      <w:tr w:rsidR="008E1673" w:rsidRPr="004213CE" w:rsidTr="00C71059">
        <w:tc>
          <w:tcPr>
            <w:tcW w:w="558" w:type="dxa"/>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color w:val="000000"/>
              </w:rPr>
              <w:t>ii)</w:t>
            </w:r>
          </w:p>
        </w:tc>
        <w:tc>
          <w:tcPr>
            <w:tcW w:w="5220" w:type="dxa"/>
            <w:hideMark/>
          </w:tcPr>
          <w:p w:rsidR="008E1673" w:rsidRPr="00667593" w:rsidRDefault="008E1673" w:rsidP="00C71059">
            <w:pPr>
              <w:rPr>
                <w:rFonts w:ascii="Times New Roman" w:eastAsia="Times New Roman" w:hAnsi="Times New Roman" w:cs="Times New Roman"/>
              </w:rPr>
            </w:pPr>
            <w:r w:rsidRPr="00667593">
              <w:rPr>
                <w:rFonts w:ascii="Times New Roman" w:eastAsia="Times New Roman" w:hAnsi="Times New Roman" w:cs="Times New Roman"/>
                <w:color w:val="000000"/>
              </w:rPr>
              <w:t>Projects of Similar complexity</w:t>
            </w:r>
            <w:r>
              <w:rPr>
                <w:rFonts w:ascii="Times New Roman" w:eastAsia="Times New Roman" w:hAnsi="Times New Roman" w:cs="Times New Roman"/>
                <w:color w:val="000000"/>
              </w:rPr>
              <w:t>,</w:t>
            </w:r>
            <w:r w:rsidRPr="00667593">
              <w:rPr>
                <w:rFonts w:ascii="Times New Roman" w:eastAsia="Times New Roman" w:hAnsi="Times New Roman" w:cs="Times New Roman"/>
                <w:color w:val="000000"/>
              </w:rPr>
              <w:t xml:space="preserve"> in hand costing Rs</w:t>
            </w:r>
            <w:r w:rsidRPr="00667593">
              <w:rPr>
                <w:rFonts w:ascii="Times New Roman" w:eastAsia="Times New Roman" w:hAnsi="Times New Roman" w:cs="Times New Roman"/>
              </w:rPr>
              <w:t xml:space="preserve">. </w:t>
            </w:r>
            <w:r w:rsidR="004179DF">
              <w:rPr>
                <w:rFonts w:ascii="Times New Roman" w:eastAsia="Times New Roman" w:hAnsi="Times New Roman" w:cs="Times New Roman"/>
              </w:rPr>
              <w:t>1</w:t>
            </w:r>
            <w:r w:rsidR="00B67844">
              <w:rPr>
                <w:rFonts w:ascii="Times New Roman" w:eastAsia="Times New Roman" w:hAnsi="Times New Roman" w:cs="Times New Roman"/>
              </w:rPr>
              <w:t>0</w:t>
            </w:r>
            <w:r>
              <w:rPr>
                <w:rFonts w:ascii="Times New Roman" w:eastAsia="Times New Roman" w:hAnsi="Times New Roman" w:cs="Times New Roman"/>
              </w:rPr>
              <w:t xml:space="preserve">0.00 </w:t>
            </w:r>
            <w:r w:rsidRPr="00667593">
              <w:rPr>
                <w:rFonts w:ascii="Times New Roman" w:eastAsia="Times New Roman" w:hAnsi="Times New Roman" w:cs="Times New Roman"/>
              </w:rPr>
              <w:t>Million and above.</w:t>
            </w:r>
          </w:p>
        </w:tc>
        <w:tc>
          <w:tcPr>
            <w:tcW w:w="1260" w:type="dxa"/>
            <w:vAlign w:val="center"/>
            <w:hideMark/>
          </w:tcPr>
          <w:p w:rsidR="008E1673" w:rsidRPr="00667593" w:rsidRDefault="008E1673" w:rsidP="00C71059">
            <w:pPr>
              <w:jc w:val="center"/>
              <w:rPr>
                <w:rFonts w:ascii="Times New Roman" w:eastAsia="Times New Roman" w:hAnsi="Times New Roman" w:cs="Times New Roman"/>
                <w:sz w:val="24"/>
                <w:szCs w:val="24"/>
              </w:rPr>
            </w:pPr>
            <w:r w:rsidRPr="00667593">
              <w:rPr>
                <w:rFonts w:ascii="Times New Roman" w:eastAsia="Times New Roman" w:hAnsi="Times New Roman" w:cs="Times New Roman"/>
                <w:color w:val="000000"/>
                <w:sz w:val="24"/>
                <w:szCs w:val="24"/>
              </w:rPr>
              <w:t>10</w:t>
            </w:r>
          </w:p>
        </w:tc>
        <w:tc>
          <w:tcPr>
            <w:tcW w:w="3150" w:type="dxa"/>
          </w:tcPr>
          <w:p w:rsidR="008E1673" w:rsidRPr="00667593" w:rsidRDefault="008E1673" w:rsidP="00C71059">
            <w:pPr>
              <w:rPr>
                <w:rFonts w:ascii="Times New Roman" w:eastAsia="Times New Roman" w:hAnsi="Times New Roman" w:cs="Times New Roman"/>
              </w:rPr>
            </w:pPr>
            <w:r w:rsidRPr="00667593">
              <w:rPr>
                <w:rFonts w:ascii="Times New Roman" w:eastAsia="Times New Roman" w:hAnsi="Times New Roman" w:cs="Times New Roman"/>
              </w:rPr>
              <w:t>For 4 projects or more = 10 marks and for lesser = A/4*10</w:t>
            </w:r>
          </w:p>
        </w:tc>
      </w:tr>
      <w:tr w:rsidR="008E1673" w:rsidRPr="004213CE" w:rsidTr="00C71059">
        <w:tc>
          <w:tcPr>
            <w:tcW w:w="558" w:type="dxa"/>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color w:val="000000"/>
              </w:rPr>
              <w:t>iii)</w:t>
            </w:r>
          </w:p>
        </w:tc>
        <w:tc>
          <w:tcPr>
            <w:tcW w:w="5220" w:type="dxa"/>
            <w:hideMark/>
          </w:tcPr>
          <w:p w:rsidR="008E1673" w:rsidRPr="00667593" w:rsidRDefault="008E1673" w:rsidP="00C71059">
            <w:pPr>
              <w:jc w:val="both"/>
              <w:rPr>
                <w:rFonts w:ascii="Times New Roman" w:eastAsia="Times New Roman" w:hAnsi="Times New Roman" w:cs="Times New Roman"/>
              </w:rPr>
            </w:pPr>
            <w:r w:rsidRPr="00667593">
              <w:rPr>
                <w:rFonts w:ascii="Times New Roman" w:eastAsia="Times New Roman" w:hAnsi="Times New Roman" w:cs="Times New Roman"/>
                <w:color w:val="000000"/>
              </w:rPr>
              <w:t>Experience</w:t>
            </w:r>
            <w:r>
              <w:rPr>
                <w:rFonts w:ascii="Times New Roman" w:eastAsia="Times New Roman" w:hAnsi="Times New Roman" w:cs="Times New Roman"/>
                <w:color w:val="000000"/>
              </w:rPr>
              <w:t xml:space="preserve"> of other civil works completed, </w:t>
            </w:r>
            <w:r w:rsidRPr="00667593">
              <w:rPr>
                <w:rFonts w:ascii="Times New Roman" w:eastAsia="Times New Roman" w:hAnsi="Times New Roman" w:cs="Times New Roman"/>
                <w:color w:val="000000"/>
              </w:rPr>
              <w:t>costing Rs</w:t>
            </w:r>
            <w:r w:rsidR="009E01A3">
              <w:rPr>
                <w:rFonts w:ascii="Times New Roman" w:eastAsia="Times New Roman" w:hAnsi="Times New Roman" w:cs="Times New Roman"/>
                <w:color w:val="000000"/>
              </w:rPr>
              <w:t>.1</w:t>
            </w:r>
            <w:r w:rsidR="00AC622B">
              <w:rPr>
                <w:rFonts w:ascii="Times New Roman" w:eastAsia="Times New Roman" w:hAnsi="Times New Roman" w:cs="Times New Roman"/>
                <w:color w:val="000000"/>
              </w:rPr>
              <w:t>0</w:t>
            </w:r>
            <w:r>
              <w:rPr>
                <w:rFonts w:ascii="Times New Roman" w:eastAsia="Times New Roman" w:hAnsi="Times New Roman" w:cs="Times New Roman"/>
                <w:color w:val="000000"/>
              </w:rPr>
              <w:t>0.00</w:t>
            </w:r>
            <w:r w:rsidRPr="00667593">
              <w:rPr>
                <w:rFonts w:ascii="Times New Roman" w:eastAsia="Times New Roman" w:hAnsi="Times New Roman" w:cs="Times New Roman"/>
                <w:color w:val="000000"/>
              </w:rPr>
              <w:t xml:space="preserve"> Million and above.</w:t>
            </w:r>
          </w:p>
        </w:tc>
        <w:tc>
          <w:tcPr>
            <w:tcW w:w="1260" w:type="dxa"/>
            <w:vAlign w:val="center"/>
            <w:hideMark/>
          </w:tcPr>
          <w:p w:rsidR="008E1673" w:rsidRPr="00667593" w:rsidRDefault="008E1673" w:rsidP="00C71059">
            <w:pPr>
              <w:jc w:val="center"/>
              <w:rPr>
                <w:rFonts w:ascii="Times New Roman" w:eastAsia="Times New Roman" w:hAnsi="Times New Roman" w:cs="Times New Roman"/>
                <w:sz w:val="24"/>
                <w:szCs w:val="24"/>
              </w:rPr>
            </w:pPr>
            <w:r w:rsidRPr="00667593">
              <w:rPr>
                <w:rFonts w:ascii="Times New Roman" w:eastAsia="Times New Roman" w:hAnsi="Times New Roman" w:cs="Times New Roman"/>
                <w:color w:val="000000"/>
                <w:sz w:val="24"/>
                <w:szCs w:val="24"/>
              </w:rPr>
              <w:t>5</w:t>
            </w:r>
          </w:p>
        </w:tc>
        <w:tc>
          <w:tcPr>
            <w:tcW w:w="3150" w:type="dxa"/>
            <w:hideMark/>
          </w:tcPr>
          <w:p w:rsidR="008E1673" w:rsidRPr="00667593" w:rsidRDefault="008E1673" w:rsidP="00C71059">
            <w:pPr>
              <w:rPr>
                <w:rFonts w:ascii="Times New Roman" w:eastAsia="Times New Roman" w:hAnsi="Times New Roman" w:cs="Times New Roman"/>
              </w:rPr>
            </w:pPr>
            <w:r w:rsidRPr="00667593">
              <w:rPr>
                <w:rFonts w:ascii="Times New Roman" w:eastAsia="Times New Roman" w:hAnsi="Times New Roman" w:cs="Times New Roman"/>
              </w:rPr>
              <w:t xml:space="preserve">For 4 projects or more = </w:t>
            </w:r>
            <w:r>
              <w:rPr>
                <w:rFonts w:ascii="Times New Roman" w:eastAsia="Times New Roman" w:hAnsi="Times New Roman" w:cs="Times New Roman"/>
              </w:rPr>
              <w:t>0</w:t>
            </w:r>
            <w:r w:rsidRPr="00667593">
              <w:rPr>
                <w:rFonts w:ascii="Times New Roman" w:eastAsia="Times New Roman" w:hAnsi="Times New Roman" w:cs="Times New Roman"/>
              </w:rPr>
              <w:t>5 marks and for lesser = A/4*5</w:t>
            </w:r>
          </w:p>
        </w:tc>
      </w:tr>
      <w:tr w:rsidR="008E1673" w:rsidRPr="004213CE" w:rsidTr="00C71059">
        <w:tc>
          <w:tcPr>
            <w:tcW w:w="558" w:type="dxa"/>
            <w:hideMark/>
          </w:tcPr>
          <w:p w:rsidR="008E1673" w:rsidRPr="00667593" w:rsidRDefault="008E1673" w:rsidP="00C71059">
            <w:pPr>
              <w:jc w:val="center"/>
              <w:rPr>
                <w:rFonts w:ascii="Times New Roman" w:eastAsia="Times New Roman" w:hAnsi="Times New Roman" w:cs="Times New Roman"/>
              </w:rPr>
            </w:pPr>
            <w:r w:rsidRPr="00667593">
              <w:rPr>
                <w:rFonts w:ascii="Times New Roman" w:eastAsia="Times New Roman" w:hAnsi="Times New Roman" w:cs="Times New Roman"/>
                <w:color w:val="000000"/>
              </w:rPr>
              <w:t>iv)</w:t>
            </w:r>
          </w:p>
        </w:tc>
        <w:tc>
          <w:tcPr>
            <w:tcW w:w="5220" w:type="dxa"/>
            <w:hideMark/>
          </w:tcPr>
          <w:p w:rsidR="008E1673" w:rsidRPr="00F80775" w:rsidRDefault="008E1673" w:rsidP="00C71059">
            <w:pPr>
              <w:jc w:val="both"/>
              <w:rPr>
                <w:rFonts w:ascii="Times New Roman" w:eastAsia="Times New Roman" w:hAnsi="Times New Roman" w:cs="Times New Roman"/>
                <w:color w:val="000000"/>
              </w:rPr>
            </w:pPr>
            <w:r w:rsidRPr="00667593">
              <w:rPr>
                <w:rFonts w:ascii="Times New Roman" w:eastAsia="Times New Roman" w:hAnsi="Times New Roman" w:cs="Times New Roman"/>
                <w:color w:val="000000"/>
              </w:rPr>
              <w:t>Status of enlistment with other Government</w:t>
            </w:r>
            <w:r w:rsidRPr="00667593">
              <w:rPr>
                <w:rFonts w:ascii="Times New Roman" w:eastAsia="Times New Roman" w:hAnsi="Times New Roman" w:cs="Times New Roman"/>
                <w:color w:val="000000"/>
              </w:rPr>
              <w:br/>
              <w:t>Organizations and agencies (Other than Irrigation Department K</w:t>
            </w:r>
            <w:r>
              <w:rPr>
                <w:rFonts w:ascii="Times New Roman" w:eastAsia="Times New Roman" w:hAnsi="Times New Roman" w:cs="Times New Roman"/>
                <w:color w:val="000000"/>
              </w:rPr>
              <w:t>hyber Pakhtunkhwa</w:t>
            </w:r>
            <w:r w:rsidRPr="00667593">
              <w:rPr>
                <w:rFonts w:ascii="Times New Roman" w:eastAsia="Times New Roman" w:hAnsi="Times New Roman" w:cs="Times New Roman"/>
                <w:color w:val="000000"/>
              </w:rPr>
              <w:t>)</w:t>
            </w:r>
          </w:p>
        </w:tc>
        <w:tc>
          <w:tcPr>
            <w:tcW w:w="1260" w:type="dxa"/>
            <w:vAlign w:val="center"/>
            <w:hideMark/>
          </w:tcPr>
          <w:p w:rsidR="008E1673" w:rsidRPr="00667593" w:rsidRDefault="008E1673" w:rsidP="00C71059">
            <w:pPr>
              <w:jc w:val="center"/>
              <w:rPr>
                <w:rFonts w:ascii="Times New Roman" w:eastAsia="Times New Roman" w:hAnsi="Times New Roman" w:cs="Times New Roman"/>
                <w:sz w:val="24"/>
                <w:szCs w:val="24"/>
              </w:rPr>
            </w:pPr>
            <w:r w:rsidRPr="00667593">
              <w:rPr>
                <w:rFonts w:ascii="Times New Roman" w:eastAsia="Times New Roman" w:hAnsi="Times New Roman" w:cs="Times New Roman"/>
                <w:color w:val="000000"/>
                <w:sz w:val="24"/>
                <w:szCs w:val="24"/>
              </w:rPr>
              <w:t>5</w:t>
            </w:r>
          </w:p>
        </w:tc>
        <w:tc>
          <w:tcPr>
            <w:tcW w:w="3150" w:type="dxa"/>
            <w:hideMark/>
          </w:tcPr>
          <w:p w:rsidR="008E1673" w:rsidRPr="00667593" w:rsidRDefault="008E1673" w:rsidP="009E01A3">
            <w:pPr>
              <w:jc w:val="both"/>
              <w:rPr>
                <w:rFonts w:ascii="Times New Roman" w:eastAsia="Times New Roman" w:hAnsi="Times New Roman" w:cs="Times New Roman"/>
              </w:rPr>
            </w:pPr>
            <w:r>
              <w:rPr>
                <w:rFonts w:ascii="Times New Roman" w:eastAsia="Times New Roman" w:hAnsi="Times New Roman" w:cs="Times New Roman"/>
                <w:color w:val="000000"/>
              </w:rPr>
              <w:t>0</w:t>
            </w:r>
            <w:r w:rsidRPr="00667593">
              <w:rPr>
                <w:rFonts w:ascii="Times New Roman" w:eastAsia="Times New Roman" w:hAnsi="Times New Roman" w:cs="Times New Roman"/>
                <w:color w:val="000000"/>
              </w:rPr>
              <w:t>1 mark will be awarded for enlistment with each department/organization</w:t>
            </w:r>
            <w:r>
              <w:rPr>
                <w:rFonts w:ascii="Times New Roman" w:eastAsia="Times New Roman" w:hAnsi="Times New Roman" w:cs="Times New Roman"/>
                <w:color w:val="000000"/>
              </w:rPr>
              <w:t>, upto maximum of 05 marks</w:t>
            </w:r>
            <w:r w:rsidR="0020299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total</w:t>
            </w:r>
          </w:p>
        </w:tc>
      </w:tr>
      <w:tr w:rsidR="008E1673" w:rsidRPr="004213CE" w:rsidTr="00C71059">
        <w:tc>
          <w:tcPr>
            <w:tcW w:w="558" w:type="dxa"/>
            <w:hideMark/>
          </w:tcPr>
          <w:p w:rsidR="008E1673" w:rsidRPr="00667593" w:rsidRDefault="008E1673" w:rsidP="00C71059">
            <w:pPr>
              <w:jc w:val="center"/>
              <w:rPr>
                <w:rFonts w:ascii="Times New Roman" w:eastAsia="Times New Roman" w:hAnsi="Times New Roman" w:cs="Times New Roman"/>
              </w:rPr>
            </w:pPr>
          </w:p>
        </w:tc>
        <w:tc>
          <w:tcPr>
            <w:tcW w:w="5220" w:type="dxa"/>
            <w:hideMark/>
          </w:tcPr>
          <w:p w:rsidR="008E1673" w:rsidRPr="00667593" w:rsidRDefault="008E1673" w:rsidP="00C71059">
            <w:pPr>
              <w:jc w:val="right"/>
              <w:rPr>
                <w:rFonts w:ascii="Times New Roman" w:eastAsia="Times New Roman" w:hAnsi="Times New Roman" w:cs="Times New Roman"/>
              </w:rPr>
            </w:pPr>
            <w:r w:rsidRPr="00667593">
              <w:rPr>
                <w:rFonts w:ascii="Times New Roman" w:eastAsia="Times New Roman" w:hAnsi="Times New Roman" w:cs="Times New Roman"/>
                <w:b/>
                <w:bCs/>
                <w:color w:val="000000"/>
              </w:rPr>
              <w:t xml:space="preserve">                                         Sub-total:</w:t>
            </w:r>
          </w:p>
        </w:tc>
        <w:tc>
          <w:tcPr>
            <w:tcW w:w="1260" w:type="dxa"/>
            <w:hideMark/>
          </w:tcPr>
          <w:p w:rsidR="008E1673" w:rsidRPr="00667593" w:rsidRDefault="008E1673" w:rsidP="00C71059">
            <w:pPr>
              <w:jc w:val="center"/>
              <w:rPr>
                <w:rFonts w:ascii="Times New Roman" w:eastAsia="Times New Roman" w:hAnsi="Times New Roman" w:cs="Times New Roman"/>
                <w:sz w:val="24"/>
                <w:szCs w:val="24"/>
              </w:rPr>
            </w:pPr>
            <w:r w:rsidRPr="00667593">
              <w:rPr>
                <w:rFonts w:ascii="Times New Roman" w:eastAsia="Times New Roman" w:hAnsi="Times New Roman" w:cs="Times New Roman"/>
                <w:b/>
                <w:bCs/>
                <w:color w:val="000000"/>
                <w:sz w:val="24"/>
                <w:szCs w:val="24"/>
              </w:rPr>
              <w:t>35</w:t>
            </w:r>
          </w:p>
        </w:tc>
        <w:tc>
          <w:tcPr>
            <w:tcW w:w="3150" w:type="dxa"/>
            <w:hideMark/>
          </w:tcPr>
          <w:p w:rsidR="008E1673" w:rsidRPr="00667593" w:rsidRDefault="008E1673" w:rsidP="00C71059">
            <w:pPr>
              <w:rPr>
                <w:rFonts w:ascii="Times New Roman" w:eastAsia="Times New Roman" w:hAnsi="Times New Roman" w:cs="Times New Roman"/>
              </w:rPr>
            </w:pPr>
          </w:p>
        </w:tc>
      </w:tr>
    </w:tbl>
    <w:p w:rsidR="008E1673" w:rsidRDefault="008E1673" w:rsidP="008E1673">
      <w:pPr>
        <w:rPr>
          <w:rFonts w:ascii="Times New Roman" w:eastAsia="Times New Roman" w:hAnsi="Times New Roman" w:cs="Times New Roman"/>
          <w:b/>
          <w:bCs/>
          <w:iCs/>
          <w:color w:val="000000"/>
          <w:sz w:val="24"/>
          <w:szCs w:val="24"/>
        </w:rPr>
      </w:pPr>
    </w:p>
    <w:p w:rsidR="008E1673" w:rsidRPr="00FA04A8" w:rsidRDefault="008E1673" w:rsidP="008E1673">
      <w:pPr>
        <w:rPr>
          <w:rFonts w:ascii="Times New Roman" w:eastAsia="Times New Roman" w:hAnsi="Times New Roman" w:cs="Times New Roman"/>
          <w:sz w:val="24"/>
          <w:szCs w:val="24"/>
        </w:rPr>
      </w:pPr>
      <w:r w:rsidRPr="00FA04A8">
        <w:rPr>
          <w:rFonts w:ascii="Times New Roman" w:eastAsia="Times New Roman" w:hAnsi="Times New Roman" w:cs="Times New Roman"/>
          <w:b/>
          <w:bCs/>
          <w:iCs/>
          <w:color w:val="000000"/>
          <w:sz w:val="24"/>
          <w:szCs w:val="24"/>
        </w:rPr>
        <w:t>I</w:t>
      </w:r>
      <w:r>
        <w:rPr>
          <w:rFonts w:ascii="Times New Roman" w:eastAsia="Times New Roman" w:hAnsi="Times New Roman" w:cs="Times New Roman"/>
          <w:b/>
          <w:bCs/>
          <w:iCs/>
          <w:color w:val="000000"/>
          <w:sz w:val="24"/>
          <w:szCs w:val="24"/>
        </w:rPr>
        <w:t>II</w:t>
      </w:r>
      <w:r w:rsidRPr="00FA04A8">
        <w:rPr>
          <w:rFonts w:ascii="Times New Roman" w:eastAsia="Times New Roman" w:hAnsi="Times New Roman" w:cs="Times New Roman"/>
          <w:b/>
          <w:bCs/>
          <w:iCs/>
          <w:color w:val="000000"/>
          <w:sz w:val="24"/>
          <w:szCs w:val="24"/>
        </w:rPr>
        <w:t>.</w:t>
      </w:r>
      <w:r w:rsidRPr="00FA04A8">
        <w:rPr>
          <w:rFonts w:ascii="Times New Roman" w:eastAsia="Times New Roman" w:hAnsi="Times New Roman" w:cs="Times New Roman"/>
          <w:b/>
          <w:bCs/>
          <w:iCs/>
          <w:color w:val="000000"/>
          <w:sz w:val="24"/>
          <w:szCs w:val="24"/>
        </w:rPr>
        <w:tab/>
        <w:t>PERSONNEL CAPABILITIES</w:t>
      </w:r>
      <w:r w:rsidRPr="00FA04A8">
        <w:rPr>
          <w:rFonts w:ascii="Times New Roman" w:eastAsia="Times New Roman" w:hAnsi="Times New Roman" w:cs="Times New Roman"/>
          <w:b/>
          <w:bCs/>
          <w:iCs/>
          <w:color w:val="000000"/>
          <w:sz w:val="28"/>
          <w:szCs w:val="28"/>
        </w:rPr>
        <w:br/>
      </w:r>
      <w:r w:rsidRPr="00FA04A8">
        <w:rPr>
          <w:rFonts w:ascii="Times New Roman" w:eastAsia="Times New Roman" w:hAnsi="Times New Roman" w:cs="Times New Roman"/>
          <w:color w:val="000000"/>
          <w:sz w:val="24"/>
          <w:szCs w:val="24"/>
        </w:rPr>
        <w:t>Credit Marks shall be awarded under this category using the following criteria:</w:t>
      </w:r>
    </w:p>
    <w:tbl>
      <w:tblPr>
        <w:tblW w:w="101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63"/>
        <w:gridCol w:w="4295"/>
        <w:gridCol w:w="913"/>
        <w:gridCol w:w="4217"/>
      </w:tblGrid>
      <w:tr w:rsidR="008E1673" w:rsidRPr="004213CE" w:rsidTr="00C71059">
        <w:tc>
          <w:tcPr>
            <w:tcW w:w="763" w:type="dxa"/>
            <w:tcBorders>
              <w:top w:val="single" w:sz="4" w:space="0" w:color="auto"/>
              <w:left w:val="single" w:sz="4" w:space="0" w:color="auto"/>
              <w:bottom w:val="single" w:sz="4" w:space="0" w:color="auto"/>
              <w:right w:val="single" w:sz="4" w:space="0" w:color="auto"/>
            </w:tcBorders>
            <w:vAlign w:val="center"/>
            <w:hideMark/>
          </w:tcPr>
          <w:p w:rsidR="008E1673" w:rsidRPr="00351909" w:rsidRDefault="008E1673" w:rsidP="00C71059">
            <w:pPr>
              <w:spacing w:line="360" w:lineRule="auto"/>
              <w:rPr>
                <w:rFonts w:ascii="Times New Roman" w:eastAsia="Times New Roman" w:hAnsi="Times New Roman" w:cs="Times New Roman"/>
                <w:sz w:val="24"/>
                <w:szCs w:val="24"/>
              </w:rPr>
            </w:pPr>
            <w:r w:rsidRPr="00351909">
              <w:rPr>
                <w:rFonts w:ascii="Times New Roman" w:eastAsia="Times New Roman" w:hAnsi="Times New Roman" w:cs="Times New Roman"/>
                <w:b/>
                <w:bCs/>
                <w:color w:val="000000"/>
                <w:sz w:val="24"/>
                <w:szCs w:val="24"/>
              </w:rPr>
              <w:t>S No.</w:t>
            </w:r>
          </w:p>
        </w:tc>
        <w:tc>
          <w:tcPr>
            <w:tcW w:w="4295" w:type="dxa"/>
            <w:tcBorders>
              <w:top w:val="single" w:sz="4" w:space="0" w:color="auto"/>
              <w:left w:val="single" w:sz="4" w:space="0" w:color="auto"/>
              <w:bottom w:val="single" w:sz="4" w:space="0" w:color="auto"/>
              <w:right w:val="single" w:sz="4" w:space="0" w:color="auto"/>
            </w:tcBorders>
            <w:vAlign w:val="center"/>
            <w:hideMark/>
          </w:tcPr>
          <w:p w:rsidR="008E1673" w:rsidRPr="00351909" w:rsidRDefault="008E1673" w:rsidP="00C71059">
            <w:pPr>
              <w:spacing w:line="360" w:lineRule="auto"/>
              <w:rPr>
                <w:rFonts w:ascii="Times New Roman" w:eastAsia="Times New Roman" w:hAnsi="Times New Roman" w:cs="Times New Roman"/>
                <w:sz w:val="24"/>
                <w:szCs w:val="24"/>
              </w:rPr>
            </w:pPr>
            <w:r w:rsidRPr="00351909">
              <w:rPr>
                <w:rFonts w:ascii="Times New Roman" w:eastAsia="Times New Roman" w:hAnsi="Times New Roman" w:cs="Times New Roman"/>
                <w:b/>
                <w:bCs/>
                <w:color w:val="000000"/>
                <w:sz w:val="24"/>
                <w:szCs w:val="24"/>
              </w:rPr>
              <w:t xml:space="preserve">Description </w:t>
            </w:r>
          </w:p>
        </w:tc>
        <w:tc>
          <w:tcPr>
            <w:tcW w:w="913" w:type="dxa"/>
            <w:tcBorders>
              <w:top w:val="single" w:sz="4" w:space="0" w:color="auto"/>
              <w:left w:val="single" w:sz="4" w:space="0" w:color="auto"/>
              <w:bottom w:val="single" w:sz="4" w:space="0" w:color="auto"/>
              <w:right w:val="single" w:sz="4" w:space="0" w:color="auto"/>
            </w:tcBorders>
            <w:vAlign w:val="center"/>
            <w:hideMark/>
          </w:tcPr>
          <w:p w:rsidR="008E1673" w:rsidRPr="00351909" w:rsidRDefault="008E1673" w:rsidP="00C71059">
            <w:pPr>
              <w:rPr>
                <w:rFonts w:ascii="Times New Roman" w:eastAsia="Times New Roman" w:hAnsi="Times New Roman" w:cs="Times New Roman"/>
                <w:sz w:val="24"/>
                <w:szCs w:val="24"/>
              </w:rPr>
            </w:pPr>
            <w:r w:rsidRPr="00351909">
              <w:rPr>
                <w:rFonts w:ascii="Times New Roman" w:eastAsia="Times New Roman" w:hAnsi="Times New Roman" w:cs="Times New Roman"/>
                <w:b/>
                <w:bCs/>
                <w:color w:val="000000"/>
                <w:sz w:val="24"/>
                <w:szCs w:val="24"/>
              </w:rPr>
              <w:t>Max Points</w:t>
            </w:r>
          </w:p>
        </w:tc>
        <w:tc>
          <w:tcPr>
            <w:tcW w:w="4217" w:type="dxa"/>
            <w:tcBorders>
              <w:top w:val="single" w:sz="4" w:space="0" w:color="auto"/>
              <w:left w:val="single" w:sz="4" w:space="0" w:color="auto"/>
              <w:bottom w:val="single" w:sz="4" w:space="0" w:color="auto"/>
              <w:right w:val="single" w:sz="4" w:space="0" w:color="auto"/>
            </w:tcBorders>
            <w:vAlign w:val="center"/>
            <w:hideMark/>
          </w:tcPr>
          <w:p w:rsidR="008E1673" w:rsidRPr="00351909" w:rsidRDefault="008E1673" w:rsidP="00C71059">
            <w:pPr>
              <w:spacing w:line="360" w:lineRule="auto"/>
              <w:rPr>
                <w:rFonts w:ascii="Times New Roman" w:eastAsia="Times New Roman" w:hAnsi="Times New Roman" w:cs="Times New Roman"/>
                <w:sz w:val="24"/>
                <w:szCs w:val="24"/>
              </w:rPr>
            </w:pPr>
            <w:r w:rsidRPr="00351909">
              <w:rPr>
                <w:rFonts w:ascii="Times New Roman" w:eastAsia="Times New Roman" w:hAnsi="Times New Roman" w:cs="Times New Roman"/>
                <w:b/>
                <w:bCs/>
                <w:color w:val="000000"/>
                <w:sz w:val="24"/>
                <w:szCs w:val="24"/>
              </w:rPr>
              <w:t>Explanation for Marks Obtained</w:t>
            </w:r>
          </w:p>
        </w:tc>
      </w:tr>
      <w:tr w:rsidR="008E1673" w:rsidRPr="004213CE" w:rsidTr="00C71059">
        <w:trPr>
          <w:trHeight w:val="908"/>
        </w:trPr>
        <w:tc>
          <w:tcPr>
            <w:tcW w:w="763" w:type="dxa"/>
            <w:tcBorders>
              <w:top w:val="single" w:sz="4" w:space="0" w:color="auto"/>
              <w:left w:val="single" w:sz="4" w:space="0" w:color="auto"/>
              <w:bottom w:val="single" w:sz="4" w:space="0" w:color="auto"/>
              <w:right w:val="single" w:sz="4" w:space="0" w:color="auto"/>
            </w:tcBorders>
            <w:hideMark/>
          </w:tcPr>
          <w:p w:rsidR="008E1673" w:rsidRPr="00351909" w:rsidRDefault="008E1673" w:rsidP="00C71059">
            <w:pPr>
              <w:spacing w:line="360" w:lineRule="auto"/>
              <w:jc w:val="center"/>
              <w:rPr>
                <w:rFonts w:ascii="Times New Roman" w:eastAsia="Times New Roman" w:hAnsi="Times New Roman" w:cs="Times New Roman"/>
                <w:sz w:val="24"/>
                <w:szCs w:val="24"/>
              </w:rPr>
            </w:pPr>
            <w:r w:rsidRPr="00351909">
              <w:rPr>
                <w:rFonts w:ascii="Times New Roman" w:eastAsia="Times New Roman" w:hAnsi="Times New Roman" w:cs="Times New Roman"/>
                <w:color w:val="000000"/>
                <w:sz w:val="24"/>
                <w:szCs w:val="24"/>
              </w:rPr>
              <w:t>(i)</w:t>
            </w:r>
          </w:p>
        </w:tc>
        <w:tc>
          <w:tcPr>
            <w:tcW w:w="4295" w:type="dxa"/>
            <w:tcBorders>
              <w:top w:val="single" w:sz="4" w:space="0" w:color="auto"/>
              <w:left w:val="single" w:sz="4" w:space="0" w:color="auto"/>
              <w:bottom w:val="single" w:sz="4" w:space="0" w:color="auto"/>
              <w:right w:val="single" w:sz="4" w:space="0" w:color="auto"/>
            </w:tcBorders>
            <w:hideMark/>
          </w:tcPr>
          <w:p w:rsidR="008E1673" w:rsidRPr="00351909" w:rsidRDefault="008E1673" w:rsidP="00C71059">
            <w:pPr>
              <w:rPr>
                <w:rFonts w:ascii="Times New Roman" w:eastAsia="Times New Roman" w:hAnsi="Times New Roman" w:cs="Times New Roman"/>
                <w:sz w:val="24"/>
                <w:szCs w:val="24"/>
              </w:rPr>
            </w:pPr>
            <w:r w:rsidRPr="00351909">
              <w:rPr>
                <w:rFonts w:ascii="Times New Roman" w:eastAsia="Times New Roman" w:hAnsi="Times New Roman" w:cs="Times New Roman"/>
                <w:color w:val="000000"/>
                <w:sz w:val="24"/>
                <w:szCs w:val="24"/>
              </w:rPr>
              <w:t xml:space="preserve">Graduate </w:t>
            </w:r>
            <w:r>
              <w:rPr>
                <w:rFonts w:ascii="Times New Roman" w:eastAsia="Times New Roman" w:hAnsi="Times New Roman" w:cs="Times New Roman"/>
                <w:color w:val="000000"/>
                <w:sz w:val="24"/>
                <w:szCs w:val="24"/>
              </w:rPr>
              <w:t xml:space="preserve">Civil </w:t>
            </w:r>
            <w:r w:rsidRPr="00351909">
              <w:rPr>
                <w:rFonts w:ascii="Times New Roman" w:eastAsia="Times New Roman" w:hAnsi="Times New Roman" w:cs="Times New Roman"/>
                <w:color w:val="000000"/>
                <w:sz w:val="24"/>
                <w:szCs w:val="24"/>
              </w:rPr>
              <w:t>Engineer Registered with PEC</w:t>
            </w:r>
          </w:p>
        </w:tc>
        <w:tc>
          <w:tcPr>
            <w:tcW w:w="913" w:type="dxa"/>
            <w:tcBorders>
              <w:top w:val="single" w:sz="4" w:space="0" w:color="auto"/>
              <w:left w:val="single" w:sz="4" w:space="0" w:color="auto"/>
              <w:bottom w:val="single" w:sz="4" w:space="0" w:color="auto"/>
              <w:right w:val="single" w:sz="4" w:space="0" w:color="auto"/>
            </w:tcBorders>
            <w:hideMark/>
          </w:tcPr>
          <w:p w:rsidR="008E1673" w:rsidRPr="004E2E77" w:rsidRDefault="008E1673" w:rsidP="00C710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4217" w:type="dxa"/>
            <w:tcBorders>
              <w:top w:val="single" w:sz="4" w:space="0" w:color="auto"/>
              <w:left w:val="single" w:sz="4" w:space="0" w:color="auto"/>
              <w:bottom w:val="single" w:sz="4" w:space="0" w:color="auto"/>
              <w:right w:val="single" w:sz="4" w:space="0" w:color="auto"/>
            </w:tcBorders>
            <w:hideMark/>
          </w:tcPr>
          <w:p w:rsidR="008E1673" w:rsidRDefault="008E1673" w:rsidP="00C71059">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Experience (06 marks)</w:t>
            </w:r>
          </w:p>
          <w:p w:rsidR="008E1673" w:rsidRDefault="008E1673" w:rsidP="008E1673">
            <w:pPr>
              <w:pStyle w:val="ListParagraph"/>
              <w:widowControl/>
              <w:numPr>
                <w:ilvl w:val="0"/>
                <w:numId w:val="40"/>
              </w:numPr>
              <w:autoSpaceDE/>
              <w:autoSpaceDN/>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 Marks if</w:t>
            </w:r>
            <w:r w:rsidR="002029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relevant experience of at least 0</w:t>
            </w:r>
            <w:r w:rsidR="0085054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No. B.Sc</w:t>
            </w:r>
            <w:r w:rsidR="003839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Civil Engineer is equal to 05 years or above.</w:t>
            </w:r>
          </w:p>
          <w:p w:rsidR="008E1673" w:rsidRDefault="008E1673" w:rsidP="00C71059">
            <w:pPr>
              <w:ind w:left="360"/>
              <w:rPr>
                <w:rFonts w:ascii="Times New Roman" w:eastAsia="Times New Roman" w:hAnsi="Times New Roman" w:cs="Times New Roman"/>
                <w:sz w:val="24"/>
                <w:szCs w:val="24"/>
              </w:rPr>
            </w:pPr>
          </w:p>
          <w:p w:rsidR="008E1673" w:rsidRDefault="008E1673" w:rsidP="00C71059">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Strength of Engineers (04 marks)</w:t>
            </w:r>
          </w:p>
          <w:p w:rsidR="008E1673" w:rsidRDefault="008E1673" w:rsidP="008E1673">
            <w:pPr>
              <w:pStyle w:val="ListParagraph"/>
              <w:widowControl/>
              <w:numPr>
                <w:ilvl w:val="0"/>
                <w:numId w:val="40"/>
              </w:numPr>
              <w:autoSpaceDE/>
              <w:autoSpaceDN/>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 Marks will be given if the total number of Engineers registered with PEC is 0</w:t>
            </w:r>
            <w:r w:rsidR="0085054A">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p w:rsidR="008E1673" w:rsidRDefault="008E1673" w:rsidP="00C71059">
            <w:pPr>
              <w:pStyle w:val="ListParagraph"/>
              <w:rPr>
                <w:rFonts w:ascii="Times New Roman" w:eastAsia="Times New Roman" w:hAnsi="Times New Roman" w:cs="Times New Roman"/>
                <w:sz w:val="24"/>
                <w:szCs w:val="24"/>
              </w:rPr>
            </w:pPr>
          </w:p>
          <w:p w:rsidR="008E1673" w:rsidRPr="00ED4F9C" w:rsidRDefault="008E1673" w:rsidP="0085054A">
            <w:pPr>
              <w:pStyle w:val="ListParagraph"/>
              <w:widowControl/>
              <w:numPr>
                <w:ilvl w:val="0"/>
                <w:numId w:val="40"/>
              </w:numPr>
              <w:autoSpaceDE/>
              <w:autoSpaceDN/>
              <w:spacing w:line="276"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04 Marks will be given if the total number of Engineers registered with PEC is 0</w:t>
            </w:r>
            <w:r w:rsidR="0085054A">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or above.</w:t>
            </w:r>
          </w:p>
        </w:tc>
      </w:tr>
      <w:tr w:rsidR="008E1673" w:rsidRPr="004213CE" w:rsidTr="00C71059">
        <w:tc>
          <w:tcPr>
            <w:tcW w:w="763" w:type="dxa"/>
            <w:tcBorders>
              <w:top w:val="single" w:sz="4" w:space="0" w:color="auto"/>
              <w:left w:val="single" w:sz="4" w:space="0" w:color="auto"/>
              <w:bottom w:val="single" w:sz="4" w:space="0" w:color="auto"/>
              <w:right w:val="single" w:sz="4" w:space="0" w:color="auto"/>
            </w:tcBorders>
          </w:tcPr>
          <w:p w:rsidR="008E1673" w:rsidRPr="00351909" w:rsidRDefault="008E1673" w:rsidP="00C71059">
            <w:pPr>
              <w:spacing w:line="360" w:lineRule="auto"/>
              <w:jc w:val="center"/>
              <w:rPr>
                <w:rFonts w:ascii="Times New Roman" w:eastAsia="Times New Roman" w:hAnsi="Times New Roman" w:cs="Times New Roman"/>
                <w:color w:val="000000"/>
                <w:sz w:val="24"/>
                <w:szCs w:val="24"/>
              </w:rPr>
            </w:pPr>
            <w:r w:rsidRPr="00351909">
              <w:rPr>
                <w:rFonts w:ascii="Times New Roman" w:eastAsia="Times New Roman" w:hAnsi="Times New Roman" w:cs="Times New Roman"/>
                <w:color w:val="000000"/>
                <w:sz w:val="24"/>
                <w:szCs w:val="24"/>
              </w:rPr>
              <w:t>(ii)</w:t>
            </w:r>
          </w:p>
        </w:tc>
        <w:tc>
          <w:tcPr>
            <w:tcW w:w="4295" w:type="dxa"/>
            <w:tcBorders>
              <w:top w:val="single" w:sz="4" w:space="0" w:color="auto"/>
              <w:left w:val="single" w:sz="4" w:space="0" w:color="auto"/>
              <w:bottom w:val="single" w:sz="4" w:space="0" w:color="auto"/>
              <w:right w:val="single" w:sz="4" w:space="0" w:color="auto"/>
            </w:tcBorders>
          </w:tcPr>
          <w:p w:rsidR="008E1673" w:rsidRPr="00351909"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Associate Engineers</w:t>
            </w:r>
            <w:r w:rsidR="003839A1">
              <w:rPr>
                <w:rFonts w:ascii="Times New Roman" w:eastAsia="Times New Roman" w:hAnsi="Times New Roman" w:cs="Times New Roman"/>
                <w:color w:val="000000"/>
                <w:sz w:val="24"/>
                <w:szCs w:val="24"/>
              </w:rPr>
              <w:t xml:space="preserve">  (Mechanical, electrical and others)</w:t>
            </w:r>
          </w:p>
        </w:tc>
        <w:tc>
          <w:tcPr>
            <w:tcW w:w="913" w:type="dxa"/>
            <w:tcBorders>
              <w:top w:val="single" w:sz="4" w:space="0" w:color="auto"/>
              <w:left w:val="single" w:sz="4" w:space="0" w:color="auto"/>
              <w:bottom w:val="single" w:sz="4" w:space="0" w:color="auto"/>
              <w:right w:val="single" w:sz="4" w:space="0" w:color="auto"/>
            </w:tcBorders>
          </w:tcPr>
          <w:p w:rsidR="008E1673" w:rsidRPr="00351909" w:rsidRDefault="008E1673" w:rsidP="00C7105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217" w:type="dxa"/>
            <w:tcBorders>
              <w:top w:val="single" w:sz="4" w:space="0" w:color="auto"/>
              <w:left w:val="single" w:sz="4" w:space="0" w:color="auto"/>
              <w:bottom w:val="single" w:sz="4" w:space="0" w:color="auto"/>
              <w:right w:val="single" w:sz="4" w:space="0" w:color="auto"/>
            </w:tcBorders>
          </w:tcPr>
          <w:p w:rsidR="008E1673" w:rsidRDefault="008E1673" w:rsidP="00C7105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Experience (3 Marks)</w:t>
            </w:r>
          </w:p>
          <w:p w:rsidR="008E1673" w:rsidRDefault="008E1673" w:rsidP="008E1673">
            <w:pPr>
              <w:pStyle w:val="ListParagraph"/>
              <w:widowControl/>
              <w:numPr>
                <w:ilvl w:val="0"/>
                <w:numId w:val="40"/>
              </w:numPr>
              <w:autoSpaceDE/>
              <w:autoSpaceDN/>
              <w:spacing w:line="276" w:lineRule="auto"/>
              <w:contextualSpacing/>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Marks if relevant experience of at least 0</w:t>
            </w:r>
            <w:r w:rsidR="0085054A">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662B0A">
              <w:rPr>
                <w:rFonts w:ascii="Times New Roman" w:eastAsia="Times New Roman" w:hAnsi="Times New Roman" w:cs="Times New Roman"/>
                <w:color w:val="000000"/>
                <w:sz w:val="24"/>
                <w:szCs w:val="24"/>
              </w:rPr>
              <w:t>numbers</w:t>
            </w:r>
            <w:r>
              <w:rPr>
                <w:rFonts w:ascii="Times New Roman" w:eastAsia="Times New Roman" w:hAnsi="Times New Roman" w:cs="Times New Roman"/>
                <w:color w:val="000000"/>
                <w:sz w:val="24"/>
                <w:szCs w:val="24"/>
              </w:rPr>
              <w:t xml:space="preserve"> Associate Engineer Civil is equal to 08 years or above.</w:t>
            </w:r>
          </w:p>
          <w:p w:rsidR="008E1673" w:rsidRDefault="008E1673" w:rsidP="00C71059">
            <w:pPr>
              <w:ind w:left="360"/>
              <w:rPr>
                <w:rFonts w:ascii="Times New Roman" w:eastAsia="Times New Roman" w:hAnsi="Times New Roman" w:cs="Times New Roman"/>
                <w:color w:val="000000"/>
                <w:sz w:val="24"/>
                <w:szCs w:val="24"/>
              </w:rPr>
            </w:pPr>
          </w:p>
          <w:p w:rsidR="008E1673" w:rsidRDefault="008E1673" w:rsidP="00C71059">
            <w:pPr>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Strength of Associate Engineers ( 02 marks)</w:t>
            </w:r>
          </w:p>
          <w:p w:rsidR="008E1673" w:rsidRPr="002E768C" w:rsidRDefault="008E1673" w:rsidP="0085054A">
            <w:pPr>
              <w:pStyle w:val="ListParagraph"/>
              <w:widowControl/>
              <w:numPr>
                <w:ilvl w:val="0"/>
                <w:numId w:val="40"/>
              </w:numPr>
              <w:autoSpaceDE/>
              <w:autoSpaceDN/>
              <w:spacing w:line="276" w:lineRule="auto"/>
              <w:contextualSpacing/>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 Marks will be given if the total number of Associated Engineers (DAE) are 0</w:t>
            </w:r>
            <w:r w:rsidR="0085054A">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or above.</w:t>
            </w:r>
          </w:p>
        </w:tc>
      </w:tr>
      <w:tr w:rsidR="008E1673" w:rsidRPr="004213CE" w:rsidTr="00C71059">
        <w:tc>
          <w:tcPr>
            <w:tcW w:w="763"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spacing w:line="360" w:lineRule="auto"/>
              <w:rPr>
                <w:rFonts w:ascii="Times New Roman" w:eastAsia="Times New Roman" w:hAnsi="Times New Roman" w:cs="Times New Roman"/>
                <w:sz w:val="24"/>
                <w:szCs w:val="24"/>
              </w:rPr>
            </w:pPr>
          </w:p>
        </w:tc>
        <w:tc>
          <w:tcPr>
            <w:tcW w:w="4295" w:type="dxa"/>
            <w:tcBorders>
              <w:top w:val="single" w:sz="4" w:space="0" w:color="auto"/>
              <w:left w:val="single" w:sz="4" w:space="0" w:color="auto"/>
              <w:bottom w:val="single" w:sz="4" w:space="0" w:color="auto"/>
              <w:right w:val="single" w:sz="4" w:space="0" w:color="auto"/>
            </w:tcBorders>
            <w:vAlign w:val="center"/>
          </w:tcPr>
          <w:p w:rsidR="008E1673" w:rsidRPr="00351909" w:rsidRDefault="008E1673" w:rsidP="00C71059">
            <w:pPr>
              <w:jc w:val="right"/>
              <w:rPr>
                <w:rFonts w:ascii="Times New Roman" w:eastAsia="Times New Roman" w:hAnsi="Times New Roman" w:cs="Times New Roman"/>
                <w:b/>
                <w:sz w:val="24"/>
                <w:szCs w:val="24"/>
              </w:rPr>
            </w:pPr>
            <w:r w:rsidRPr="00351909">
              <w:rPr>
                <w:rFonts w:ascii="Times New Roman" w:eastAsia="Times New Roman" w:hAnsi="Times New Roman" w:cs="Times New Roman"/>
                <w:b/>
                <w:sz w:val="24"/>
                <w:szCs w:val="24"/>
              </w:rPr>
              <w:t>Sub Total</w:t>
            </w:r>
          </w:p>
        </w:tc>
        <w:tc>
          <w:tcPr>
            <w:tcW w:w="913" w:type="dxa"/>
            <w:vAlign w:val="center"/>
            <w:hideMark/>
          </w:tcPr>
          <w:p w:rsidR="008E1673" w:rsidRPr="00351909" w:rsidRDefault="008E1673" w:rsidP="00C710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4217" w:type="dxa"/>
            <w:vAlign w:val="center"/>
            <w:hideMark/>
          </w:tcPr>
          <w:p w:rsidR="008E1673" w:rsidRPr="004213CE" w:rsidRDefault="008E1673" w:rsidP="00C71059">
            <w:pPr>
              <w:rPr>
                <w:rFonts w:ascii="Times New Roman" w:eastAsia="Times New Roman" w:hAnsi="Times New Roman" w:cs="Times New Roman"/>
                <w:sz w:val="24"/>
                <w:szCs w:val="24"/>
              </w:rPr>
            </w:pPr>
          </w:p>
        </w:tc>
      </w:tr>
    </w:tbl>
    <w:p w:rsidR="001B4B8F" w:rsidRDefault="001B4B8F" w:rsidP="008E1673">
      <w:pPr>
        <w:rPr>
          <w:rFonts w:ascii="Times New Roman" w:eastAsia="Times New Roman" w:hAnsi="Times New Roman" w:cs="Times New Roman"/>
          <w:b/>
          <w:bCs/>
          <w:iCs/>
          <w:color w:val="000000"/>
          <w:sz w:val="28"/>
          <w:szCs w:val="28"/>
        </w:rPr>
      </w:pPr>
    </w:p>
    <w:p w:rsidR="008E1673" w:rsidRDefault="008E1673" w:rsidP="008E1673">
      <w:pPr>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Note:</w:t>
      </w:r>
    </w:p>
    <w:p w:rsidR="008E1673" w:rsidRDefault="008E1673" w:rsidP="008E1673">
      <w:pPr>
        <w:pStyle w:val="ListParagraph"/>
        <w:widowControl/>
        <w:numPr>
          <w:ilvl w:val="0"/>
          <w:numId w:val="40"/>
        </w:numPr>
        <w:autoSpaceDE/>
        <w:autoSpaceDN/>
        <w:spacing w:line="276" w:lineRule="auto"/>
        <w:contextualSpacing/>
        <w:rPr>
          <w:rFonts w:ascii="Times New Roman" w:eastAsia="Times New Roman" w:hAnsi="Times New Roman" w:cs="Times New Roman"/>
          <w:b/>
          <w:bCs/>
          <w:iCs/>
          <w:color w:val="000000"/>
          <w:sz w:val="24"/>
          <w:szCs w:val="28"/>
        </w:rPr>
      </w:pPr>
      <w:r w:rsidRPr="00815687">
        <w:rPr>
          <w:rFonts w:ascii="Times New Roman" w:eastAsia="Times New Roman" w:hAnsi="Times New Roman" w:cs="Times New Roman"/>
          <w:b/>
          <w:bCs/>
          <w:iCs/>
          <w:color w:val="000000"/>
          <w:sz w:val="24"/>
          <w:szCs w:val="28"/>
        </w:rPr>
        <w:t xml:space="preserve">The contractor is bound to present his Technical staff on the request of </w:t>
      </w:r>
      <w:r>
        <w:rPr>
          <w:rFonts w:ascii="Times New Roman" w:eastAsia="Times New Roman" w:hAnsi="Times New Roman" w:cs="Times New Roman"/>
          <w:b/>
          <w:bCs/>
          <w:iCs/>
          <w:color w:val="000000"/>
          <w:sz w:val="24"/>
          <w:szCs w:val="28"/>
        </w:rPr>
        <w:t xml:space="preserve">the procuring </w:t>
      </w:r>
      <w:r w:rsidR="0020299D">
        <w:rPr>
          <w:rFonts w:ascii="Times New Roman" w:eastAsia="Times New Roman" w:hAnsi="Times New Roman" w:cs="Times New Roman"/>
          <w:b/>
          <w:bCs/>
          <w:iCs/>
          <w:color w:val="000000"/>
          <w:sz w:val="24"/>
          <w:szCs w:val="28"/>
        </w:rPr>
        <w:t>entity and</w:t>
      </w:r>
      <w:r>
        <w:rPr>
          <w:rFonts w:ascii="Times New Roman" w:eastAsia="Times New Roman" w:hAnsi="Times New Roman" w:cs="Times New Roman"/>
          <w:b/>
          <w:bCs/>
          <w:iCs/>
          <w:color w:val="000000"/>
          <w:sz w:val="24"/>
          <w:szCs w:val="28"/>
        </w:rPr>
        <w:t xml:space="preserve"> non compliance/</w:t>
      </w:r>
      <w:r w:rsidR="0020299D">
        <w:rPr>
          <w:rFonts w:ascii="Times New Roman" w:eastAsia="Times New Roman" w:hAnsi="Times New Roman" w:cs="Times New Roman"/>
          <w:b/>
          <w:bCs/>
          <w:iCs/>
          <w:color w:val="000000"/>
          <w:sz w:val="24"/>
          <w:szCs w:val="28"/>
        </w:rPr>
        <w:t>failure may</w:t>
      </w:r>
      <w:r>
        <w:rPr>
          <w:rFonts w:ascii="Times New Roman" w:eastAsia="Times New Roman" w:hAnsi="Times New Roman" w:cs="Times New Roman"/>
          <w:b/>
          <w:bCs/>
          <w:iCs/>
          <w:color w:val="000000"/>
          <w:sz w:val="24"/>
          <w:szCs w:val="28"/>
        </w:rPr>
        <w:t xml:space="preserve"> lead to disqualification.</w:t>
      </w:r>
    </w:p>
    <w:p w:rsidR="008E1673" w:rsidRDefault="008E1673" w:rsidP="008E1673">
      <w:pPr>
        <w:pStyle w:val="ListParagraph"/>
        <w:rPr>
          <w:rFonts w:ascii="Times New Roman" w:eastAsia="Times New Roman" w:hAnsi="Times New Roman" w:cs="Times New Roman"/>
          <w:b/>
          <w:bCs/>
          <w:iCs/>
          <w:color w:val="000000"/>
          <w:sz w:val="24"/>
          <w:szCs w:val="28"/>
        </w:rPr>
      </w:pPr>
    </w:p>
    <w:p w:rsidR="004E5EE7" w:rsidRDefault="004E5EE7" w:rsidP="008E1673">
      <w:pPr>
        <w:pStyle w:val="ListParagraph"/>
        <w:rPr>
          <w:rFonts w:ascii="Times New Roman" w:eastAsia="Times New Roman" w:hAnsi="Times New Roman" w:cs="Times New Roman"/>
          <w:b/>
          <w:bCs/>
          <w:iCs/>
          <w:color w:val="000000"/>
          <w:sz w:val="24"/>
          <w:szCs w:val="28"/>
        </w:rPr>
      </w:pPr>
    </w:p>
    <w:p w:rsidR="002826C2" w:rsidRPr="00815687" w:rsidRDefault="002826C2" w:rsidP="008E1673">
      <w:pPr>
        <w:pStyle w:val="ListParagraph"/>
        <w:rPr>
          <w:rFonts w:ascii="Times New Roman" w:eastAsia="Times New Roman" w:hAnsi="Times New Roman" w:cs="Times New Roman"/>
          <w:b/>
          <w:bCs/>
          <w:iCs/>
          <w:color w:val="000000"/>
          <w:sz w:val="24"/>
          <w:szCs w:val="28"/>
        </w:rPr>
      </w:pPr>
    </w:p>
    <w:p w:rsidR="008E1673" w:rsidRPr="00F92745" w:rsidRDefault="008E1673" w:rsidP="008E1673">
      <w:pPr>
        <w:rPr>
          <w:rFonts w:ascii="Times New Roman" w:eastAsia="Times New Roman" w:hAnsi="Times New Roman" w:cs="Times New Roman"/>
          <w:b/>
          <w:bCs/>
          <w:iCs/>
          <w:color w:val="000000"/>
          <w:sz w:val="26"/>
          <w:szCs w:val="28"/>
        </w:rPr>
      </w:pPr>
      <w:r>
        <w:rPr>
          <w:rFonts w:ascii="Times New Roman" w:eastAsia="Times New Roman" w:hAnsi="Times New Roman" w:cs="Times New Roman"/>
          <w:b/>
          <w:bCs/>
          <w:iCs/>
          <w:color w:val="000000"/>
          <w:sz w:val="28"/>
          <w:szCs w:val="28"/>
        </w:rPr>
        <w:t>IV.</w:t>
      </w:r>
      <w:r w:rsidRPr="00B34D88">
        <w:rPr>
          <w:rFonts w:ascii="Times New Roman" w:eastAsia="Times New Roman" w:hAnsi="Times New Roman" w:cs="Times New Roman"/>
          <w:b/>
          <w:bCs/>
          <w:iCs/>
          <w:color w:val="000000"/>
          <w:sz w:val="28"/>
          <w:szCs w:val="28"/>
        </w:rPr>
        <w:tab/>
      </w:r>
      <w:r w:rsidRPr="00F92745">
        <w:rPr>
          <w:rFonts w:ascii="Times New Roman" w:eastAsia="Times New Roman" w:hAnsi="Times New Roman" w:cs="Times New Roman"/>
          <w:b/>
          <w:bCs/>
          <w:iCs/>
          <w:color w:val="000000"/>
          <w:sz w:val="26"/>
          <w:szCs w:val="28"/>
        </w:rPr>
        <w:t>EQUIPMENT CAPABILITIES</w:t>
      </w:r>
    </w:p>
    <w:p w:rsidR="008E1673" w:rsidRDefault="008E1673" w:rsidP="008E1673">
      <w:pPr>
        <w:ind w:firstLine="720"/>
      </w:pPr>
      <w:r>
        <w:rPr>
          <w:rFonts w:ascii="Times New Roman" w:eastAsia="Times New Roman" w:hAnsi="Times New Roman" w:cs="Times New Roman"/>
          <w:color w:val="000000"/>
          <w:sz w:val="24"/>
          <w:szCs w:val="24"/>
        </w:rPr>
        <w:t>C</w:t>
      </w:r>
      <w:r w:rsidRPr="004213CE">
        <w:rPr>
          <w:rFonts w:ascii="Times New Roman" w:eastAsia="Times New Roman" w:hAnsi="Times New Roman" w:cs="Times New Roman"/>
          <w:color w:val="000000"/>
          <w:sz w:val="24"/>
          <w:szCs w:val="24"/>
        </w:rPr>
        <w:t>redit Marks shall be granted on the basis of criteria for various kinds</w:t>
      </w:r>
      <w:r w:rsidR="0020299D">
        <w:rPr>
          <w:rFonts w:ascii="Times New Roman" w:eastAsia="Times New Roman" w:hAnsi="Times New Roman" w:cs="Times New Roman"/>
          <w:color w:val="000000"/>
          <w:sz w:val="24"/>
          <w:szCs w:val="24"/>
        </w:rPr>
        <w:t xml:space="preserve"> </w:t>
      </w:r>
      <w:r w:rsidRPr="004213CE">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e</w:t>
      </w:r>
      <w:r w:rsidRPr="004213CE">
        <w:rPr>
          <w:rFonts w:ascii="Times New Roman" w:eastAsia="Times New Roman" w:hAnsi="Times New Roman" w:cs="Times New Roman"/>
          <w:color w:val="000000"/>
          <w:sz w:val="24"/>
          <w:szCs w:val="24"/>
        </w:rPr>
        <w:t>quipment &amp; machinery relevant for the Project:</w:t>
      </w:r>
    </w:p>
    <w:tbl>
      <w:tblPr>
        <w:tblW w:w="10080" w:type="dxa"/>
        <w:tblInd w:w="-1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20"/>
        <w:gridCol w:w="8100"/>
        <w:gridCol w:w="1260"/>
      </w:tblGrid>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r w:rsidRPr="00582559">
              <w:rPr>
                <w:b/>
                <w:bCs/>
                <w:color w:val="000000"/>
                <w:sz w:val="20"/>
              </w:rPr>
              <w:t>S.</w:t>
            </w:r>
            <w:r w:rsidR="00885346">
              <w:rPr>
                <w:b/>
                <w:bCs/>
                <w:color w:val="000000"/>
                <w:sz w:val="20"/>
              </w:rPr>
              <w:t xml:space="preserve"> </w:t>
            </w:r>
            <w:r w:rsidRPr="00582559">
              <w:rPr>
                <w:b/>
                <w:bCs/>
                <w:color w:val="000000"/>
                <w:sz w:val="20"/>
              </w:rPr>
              <w:t>No</w:t>
            </w:r>
            <w:r w:rsidR="00885346">
              <w:rPr>
                <w:b/>
                <w:bCs/>
                <w:color w:val="000000"/>
                <w:sz w:val="20"/>
              </w:rPr>
              <w:t>.</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r w:rsidRPr="004213CE">
              <w:rPr>
                <w:b/>
                <w:bCs/>
                <w:color w:val="000000"/>
              </w:rPr>
              <w:t xml:space="preserve">Equipment Type and Characteristics </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r w:rsidRPr="004213CE">
              <w:rPr>
                <w:b/>
                <w:bCs/>
                <w:color w:val="000000"/>
              </w:rPr>
              <w:t>Maximum</w:t>
            </w:r>
            <w:r w:rsidRPr="004213CE">
              <w:rPr>
                <w:b/>
                <w:bCs/>
                <w:color w:val="000000"/>
              </w:rPr>
              <w:br/>
              <w:t>Marks</w:t>
            </w:r>
          </w:p>
        </w:tc>
      </w:tr>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bCs/>
                <w:color w:val="000000"/>
              </w:rPr>
            </w:pPr>
            <w:r>
              <w:rPr>
                <w:bCs/>
                <w:color w:val="000000"/>
              </w:rPr>
              <w:t>1</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Motor Grader</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DE4AEF" w:rsidRDefault="001D58C5" w:rsidP="00C71059">
            <w:pPr>
              <w:jc w:val="center"/>
              <w:rPr>
                <w:b/>
                <w:bCs/>
                <w:color w:val="000000"/>
              </w:rPr>
            </w:pPr>
            <w:r>
              <w:rPr>
                <w:b/>
                <w:bCs/>
                <w:color w:val="000000"/>
              </w:rPr>
              <w:t>2</w:t>
            </w:r>
          </w:p>
        </w:tc>
      </w:tr>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Default="001D58C5" w:rsidP="00C71059">
            <w:pPr>
              <w:jc w:val="center"/>
              <w:rPr>
                <w:bCs/>
                <w:color w:val="000000"/>
              </w:rPr>
            </w:pPr>
            <w:r>
              <w:rPr>
                <w:bCs/>
                <w:color w:val="000000"/>
              </w:rPr>
              <w:t>2</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Road Rollers</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DE4AEF" w:rsidRDefault="001D58C5" w:rsidP="00C71059">
            <w:pPr>
              <w:jc w:val="center"/>
              <w:rPr>
                <w:b/>
                <w:bCs/>
                <w:color w:val="000000"/>
              </w:rPr>
            </w:pPr>
            <w:r>
              <w:rPr>
                <w:b/>
                <w:bCs/>
                <w:color w:val="000000"/>
              </w:rPr>
              <w:t>1</w:t>
            </w:r>
          </w:p>
        </w:tc>
      </w:tr>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Default="001D58C5" w:rsidP="00C71059">
            <w:pPr>
              <w:jc w:val="center"/>
              <w:rPr>
                <w:bCs/>
                <w:color w:val="000000"/>
              </w:rPr>
            </w:pPr>
            <w:r>
              <w:rPr>
                <w:bCs/>
                <w:color w:val="000000"/>
              </w:rPr>
              <w:t>3</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Excavator</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DE4AEF" w:rsidRDefault="001D58C5" w:rsidP="00C71059">
            <w:pPr>
              <w:jc w:val="center"/>
              <w:rPr>
                <w:b/>
                <w:bCs/>
                <w:color w:val="000000"/>
              </w:rPr>
            </w:pPr>
            <w:r>
              <w:rPr>
                <w:b/>
                <w:bCs/>
                <w:color w:val="000000"/>
              </w:rPr>
              <w:t>2</w:t>
            </w:r>
          </w:p>
        </w:tc>
      </w:tr>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Default="001D58C5" w:rsidP="00C71059">
            <w:pPr>
              <w:jc w:val="center"/>
              <w:rPr>
                <w:bCs/>
                <w:color w:val="000000"/>
              </w:rPr>
            </w:pPr>
            <w:r>
              <w:rPr>
                <w:bCs/>
                <w:color w:val="000000"/>
              </w:rPr>
              <w:t>4</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Loader</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DE4AEF" w:rsidRDefault="001D58C5" w:rsidP="00C71059">
            <w:pPr>
              <w:jc w:val="center"/>
              <w:rPr>
                <w:b/>
                <w:bCs/>
                <w:color w:val="000000"/>
              </w:rPr>
            </w:pPr>
            <w:r>
              <w:rPr>
                <w:b/>
                <w:bCs/>
                <w:color w:val="000000"/>
              </w:rPr>
              <w:t>2</w:t>
            </w:r>
          </w:p>
        </w:tc>
      </w:tr>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Default="001D58C5" w:rsidP="00C71059">
            <w:pPr>
              <w:jc w:val="center"/>
              <w:rPr>
                <w:bCs/>
                <w:color w:val="000000"/>
              </w:rPr>
            </w:pPr>
            <w:r>
              <w:rPr>
                <w:bCs/>
                <w:color w:val="000000"/>
              </w:rPr>
              <w:t>5</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Dump Truck</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DE4AEF" w:rsidRDefault="008E1673" w:rsidP="00C71059">
            <w:pPr>
              <w:jc w:val="center"/>
              <w:rPr>
                <w:b/>
                <w:bCs/>
                <w:color w:val="000000"/>
              </w:rPr>
            </w:pPr>
            <w:r w:rsidRPr="00DE4AEF">
              <w:rPr>
                <w:b/>
                <w:bCs/>
                <w:color w:val="000000"/>
              </w:rPr>
              <w:t>1</w:t>
            </w:r>
          </w:p>
        </w:tc>
      </w:tr>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Default="001D58C5" w:rsidP="00C71059">
            <w:pPr>
              <w:jc w:val="center"/>
              <w:rPr>
                <w:bCs/>
                <w:color w:val="000000"/>
              </w:rPr>
            </w:pPr>
            <w:r>
              <w:rPr>
                <w:bCs/>
                <w:color w:val="000000"/>
              </w:rPr>
              <w:t>6</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Concrete Mixer</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DE4AEF" w:rsidRDefault="001D58C5" w:rsidP="00C71059">
            <w:pPr>
              <w:jc w:val="center"/>
              <w:rPr>
                <w:b/>
                <w:bCs/>
                <w:color w:val="000000"/>
              </w:rPr>
            </w:pPr>
            <w:r>
              <w:rPr>
                <w:b/>
                <w:bCs/>
                <w:color w:val="000000"/>
              </w:rPr>
              <w:t>2</w:t>
            </w:r>
          </w:p>
        </w:tc>
      </w:tr>
      <w:tr w:rsidR="008E1673" w:rsidRPr="004213CE"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Default="001D58C5" w:rsidP="00C71059">
            <w:pPr>
              <w:jc w:val="center"/>
              <w:rPr>
                <w:bCs/>
                <w:color w:val="000000"/>
              </w:rPr>
            </w:pPr>
            <w:r>
              <w:rPr>
                <w:bCs/>
                <w:color w:val="000000"/>
              </w:rPr>
              <w:t>7</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Concrete vibrator</w:t>
            </w:r>
          </w:p>
        </w:tc>
        <w:tc>
          <w:tcPr>
            <w:tcW w:w="1260" w:type="dxa"/>
            <w:tcBorders>
              <w:top w:val="single" w:sz="4" w:space="0" w:color="auto"/>
              <w:left w:val="single" w:sz="4" w:space="0" w:color="auto"/>
              <w:bottom w:val="single" w:sz="4" w:space="0" w:color="auto"/>
              <w:right w:val="single" w:sz="4" w:space="0" w:color="auto"/>
            </w:tcBorders>
            <w:vAlign w:val="center"/>
          </w:tcPr>
          <w:p w:rsidR="008E1673" w:rsidRPr="00DE4AEF" w:rsidRDefault="008E1673" w:rsidP="00C71059">
            <w:pPr>
              <w:jc w:val="center"/>
              <w:rPr>
                <w:b/>
                <w:bCs/>
                <w:color w:val="000000"/>
              </w:rPr>
            </w:pPr>
            <w:r w:rsidRPr="00DE4AEF">
              <w:rPr>
                <w:b/>
                <w:bCs/>
                <w:color w:val="000000"/>
              </w:rPr>
              <w:t>2</w:t>
            </w:r>
          </w:p>
        </w:tc>
      </w:tr>
      <w:tr w:rsidR="008E1673" w:rsidRPr="009D1F7A"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Pr="001D58C5" w:rsidRDefault="001D58C5" w:rsidP="001D58C5">
            <w:pPr>
              <w:jc w:val="center"/>
              <w:rPr>
                <w:bCs/>
                <w:color w:val="000000"/>
              </w:rPr>
            </w:pPr>
            <w:r w:rsidRPr="001D58C5">
              <w:rPr>
                <w:bCs/>
                <w:color w:val="000000"/>
              </w:rPr>
              <w:t>8</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Arial" w:hAnsi="Arial" w:cs="Arial"/>
                <w:color w:val="000000"/>
                <w:sz w:val="18"/>
                <w:szCs w:val="18"/>
              </w:rPr>
            </w:pPr>
            <w:r>
              <w:rPr>
                <w:bCs/>
                <w:color w:val="000000"/>
              </w:rPr>
              <w:t>Water Tank</w:t>
            </w:r>
          </w:p>
        </w:tc>
        <w:tc>
          <w:tcPr>
            <w:tcW w:w="1260" w:type="dxa"/>
            <w:tcBorders>
              <w:top w:val="single" w:sz="4" w:space="0" w:color="auto"/>
              <w:left w:val="single" w:sz="4" w:space="0" w:color="auto"/>
              <w:bottom w:val="single" w:sz="4" w:space="0" w:color="auto"/>
              <w:right w:val="single" w:sz="4" w:space="0" w:color="auto"/>
            </w:tcBorders>
          </w:tcPr>
          <w:p w:rsidR="008E1673" w:rsidRPr="00DE4AEF" w:rsidRDefault="001D58C5" w:rsidP="00C71059">
            <w:pPr>
              <w:jc w:val="center"/>
              <w:rPr>
                <w:b/>
                <w:color w:val="000000"/>
              </w:rPr>
            </w:pPr>
            <w:r>
              <w:rPr>
                <w:b/>
                <w:color w:val="000000"/>
              </w:rPr>
              <w:t>1</w:t>
            </w:r>
          </w:p>
        </w:tc>
      </w:tr>
      <w:tr w:rsidR="008E1673" w:rsidRPr="009D1F7A"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Pr="001D58C5" w:rsidRDefault="008E1673" w:rsidP="001D58C5">
            <w:pPr>
              <w:jc w:val="center"/>
              <w:rPr>
                <w:bCs/>
                <w:color w:val="000000"/>
              </w:rPr>
            </w:pPr>
            <w:r w:rsidRPr="001D58C5">
              <w:rPr>
                <w:bCs/>
                <w:color w:val="000000"/>
              </w:rPr>
              <w:t xml:space="preserve">  </w:t>
            </w:r>
            <w:r w:rsidR="001D58C5" w:rsidRPr="001D58C5">
              <w:rPr>
                <w:bCs/>
                <w:color w:val="000000"/>
              </w:rPr>
              <w:t>9</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Generator</w:t>
            </w:r>
          </w:p>
        </w:tc>
        <w:tc>
          <w:tcPr>
            <w:tcW w:w="1260" w:type="dxa"/>
            <w:tcBorders>
              <w:top w:val="single" w:sz="4" w:space="0" w:color="auto"/>
              <w:left w:val="single" w:sz="4" w:space="0" w:color="auto"/>
              <w:bottom w:val="single" w:sz="4" w:space="0" w:color="auto"/>
              <w:right w:val="single" w:sz="4" w:space="0" w:color="auto"/>
            </w:tcBorders>
          </w:tcPr>
          <w:p w:rsidR="008E1673" w:rsidRPr="00DE4AEF" w:rsidRDefault="008E1673" w:rsidP="00C71059">
            <w:pPr>
              <w:jc w:val="center"/>
              <w:rPr>
                <w:b/>
                <w:color w:val="000000"/>
              </w:rPr>
            </w:pPr>
            <w:r w:rsidRPr="00DE4AEF">
              <w:rPr>
                <w:b/>
                <w:color w:val="000000"/>
              </w:rPr>
              <w:t>1</w:t>
            </w:r>
          </w:p>
        </w:tc>
      </w:tr>
      <w:tr w:rsidR="008E1673" w:rsidRPr="009D1F7A"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Pr="001D58C5" w:rsidRDefault="008E1673" w:rsidP="001D58C5">
            <w:pPr>
              <w:jc w:val="center"/>
              <w:rPr>
                <w:bCs/>
                <w:color w:val="000000"/>
              </w:rPr>
            </w:pPr>
            <w:r w:rsidRPr="001D58C5">
              <w:rPr>
                <w:bCs/>
                <w:color w:val="000000"/>
              </w:rPr>
              <w:t>1</w:t>
            </w:r>
            <w:r w:rsidR="001D58C5" w:rsidRPr="001D58C5">
              <w:rPr>
                <w:bCs/>
                <w:color w:val="000000"/>
              </w:rPr>
              <w:t>0</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Level Machine</w:t>
            </w:r>
          </w:p>
        </w:tc>
        <w:tc>
          <w:tcPr>
            <w:tcW w:w="1260" w:type="dxa"/>
            <w:tcBorders>
              <w:top w:val="single" w:sz="4" w:space="0" w:color="auto"/>
              <w:left w:val="single" w:sz="4" w:space="0" w:color="auto"/>
              <w:bottom w:val="single" w:sz="4" w:space="0" w:color="auto"/>
              <w:right w:val="single" w:sz="4" w:space="0" w:color="auto"/>
            </w:tcBorders>
          </w:tcPr>
          <w:p w:rsidR="008E1673" w:rsidRPr="00DE4AEF" w:rsidRDefault="001D58C5" w:rsidP="00C71059">
            <w:pPr>
              <w:jc w:val="center"/>
              <w:rPr>
                <w:b/>
                <w:color w:val="000000"/>
              </w:rPr>
            </w:pPr>
            <w:r>
              <w:rPr>
                <w:b/>
                <w:color w:val="000000"/>
              </w:rPr>
              <w:t>2</w:t>
            </w:r>
          </w:p>
        </w:tc>
      </w:tr>
      <w:tr w:rsidR="008E1673" w:rsidRPr="009D1F7A"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Pr="001D58C5" w:rsidRDefault="008E1673" w:rsidP="00C71059">
            <w:pPr>
              <w:jc w:val="center"/>
              <w:rPr>
                <w:bCs/>
                <w:color w:val="000000"/>
              </w:rPr>
            </w:pPr>
            <w:r w:rsidRPr="001D58C5">
              <w:rPr>
                <w:bCs/>
                <w:color w:val="000000"/>
              </w:rPr>
              <w:t>1</w:t>
            </w:r>
            <w:r w:rsidR="001D58C5" w:rsidRPr="001D58C5">
              <w:rPr>
                <w:bCs/>
                <w:color w:val="000000"/>
              </w:rPr>
              <w:t>1</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Complete lab testing equipment</w:t>
            </w:r>
          </w:p>
        </w:tc>
        <w:tc>
          <w:tcPr>
            <w:tcW w:w="1260" w:type="dxa"/>
            <w:tcBorders>
              <w:top w:val="single" w:sz="4" w:space="0" w:color="auto"/>
              <w:left w:val="single" w:sz="4" w:space="0" w:color="auto"/>
              <w:bottom w:val="single" w:sz="4" w:space="0" w:color="auto"/>
              <w:right w:val="single" w:sz="4" w:space="0" w:color="auto"/>
            </w:tcBorders>
          </w:tcPr>
          <w:p w:rsidR="008E1673" w:rsidRPr="00DE4AEF" w:rsidRDefault="008E1673" w:rsidP="00C71059">
            <w:pPr>
              <w:jc w:val="center"/>
              <w:rPr>
                <w:b/>
                <w:color w:val="000000"/>
              </w:rPr>
            </w:pPr>
            <w:r w:rsidRPr="00DE4AEF">
              <w:rPr>
                <w:b/>
                <w:color w:val="000000"/>
              </w:rPr>
              <w:t>2</w:t>
            </w:r>
          </w:p>
        </w:tc>
      </w:tr>
      <w:tr w:rsidR="008E1673" w:rsidRPr="009D1F7A" w:rsidTr="00C71059">
        <w:tc>
          <w:tcPr>
            <w:tcW w:w="720" w:type="dxa"/>
            <w:tcBorders>
              <w:top w:val="single" w:sz="4" w:space="0" w:color="auto"/>
              <w:left w:val="single" w:sz="4" w:space="0" w:color="auto"/>
              <w:bottom w:val="single" w:sz="4" w:space="0" w:color="auto"/>
              <w:right w:val="single" w:sz="4" w:space="0" w:color="auto"/>
            </w:tcBorders>
            <w:vAlign w:val="center"/>
          </w:tcPr>
          <w:p w:rsidR="008E1673" w:rsidRPr="001D58C5" w:rsidRDefault="008E1673" w:rsidP="001D58C5">
            <w:pPr>
              <w:jc w:val="center"/>
              <w:rPr>
                <w:bCs/>
                <w:color w:val="000000"/>
              </w:rPr>
            </w:pPr>
            <w:r w:rsidRPr="001D58C5">
              <w:rPr>
                <w:bCs/>
                <w:color w:val="000000"/>
              </w:rPr>
              <w:t>1</w:t>
            </w:r>
            <w:r w:rsidR="001D58C5" w:rsidRPr="001D58C5">
              <w:rPr>
                <w:bCs/>
                <w:color w:val="000000"/>
              </w:rPr>
              <w:t>2</w:t>
            </w:r>
          </w:p>
        </w:tc>
        <w:tc>
          <w:tcPr>
            <w:tcW w:w="810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bCs/>
                <w:color w:val="000000"/>
              </w:rPr>
            </w:pPr>
            <w:r>
              <w:rPr>
                <w:bCs/>
                <w:color w:val="000000"/>
              </w:rPr>
              <w:t>Tractor with trolley (Self unloading)</w:t>
            </w:r>
          </w:p>
        </w:tc>
        <w:tc>
          <w:tcPr>
            <w:tcW w:w="1260" w:type="dxa"/>
            <w:tcBorders>
              <w:top w:val="single" w:sz="4" w:space="0" w:color="auto"/>
              <w:left w:val="single" w:sz="4" w:space="0" w:color="auto"/>
              <w:bottom w:val="single" w:sz="4" w:space="0" w:color="auto"/>
              <w:right w:val="single" w:sz="4" w:space="0" w:color="auto"/>
            </w:tcBorders>
          </w:tcPr>
          <w:p w:rsidR="008E1673" w:rsidRPr="00DE4AEF" w:rsidRDefault="001D58C5" w:rsidP="00C71059">
            <w:pPr>
              <w:jc w:val="center"/>
              <w:rPr>
                <w:b/>
                <w:color w:val="000000"/>
              </w:rPr>
            </w:pPr>
            <w:r>
              <w:rPr>
                <w:b/>
                <w:color w:val="000000"/>
              </w:rPr>
              <w:t>2</w:t>
            </w:r>
          </w:p>
        </w:tc>
      </w:tr>
      <w:tr w:rsidR="008E1673" w:rsidRPr="009D1F7A" w:rsidTr="00C71059">
        <w:trPr>
          <w:trHeight w:val="332"/>
        </w:trPr>
        <w:tc>
          <w:tcPr>
            <w:tcW w:w="720"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shd w:val="clear" w:color="auto" w:fill="FDFDFD"/>
              <w:spacing w:before="100" w:beforeAutospacing="1" w:after="100" w:afterAutospacing="1" w:line="225" w:lineRule="atLeast"/>
              <w:rPr>
                <w:rFonts w:ascii="Arial" w:hAnsi="Arial" w:cs="Arial"/>
                <w:color w:val="000000"/>
                <w:sz w:val="18"/>
                <w:szCs w:val="18"/>
              </w:rPr>
            </w:pPr>
          </w:p>
        </w:tc>
        <w:tc>
          <w:tcPr>
            <w:tcW w:w="8100" w:type="dxa"/>
            <w:tcBorders>
              <w:top w:val="single" w:sz="4" w:space="0" w:color="auto"/>
              <w:left w:val="single" w:sz="4" w:space="0" w:color="auto"/>
              <w:bottom w:val="single" w:sz="4" w:space="0" w:color="auto"/>
              <w:right w:val="single" w:sz="4" w:space="0" w:color="auto"/>
            </w:tcBorders>
            <w:vAlign w:val="center"/>
          </w:tcPr>
          <w:p w:rsidR="008E1673" w:rsidRPr="003662E6" w:rsidRDefault="008E1673" w:rsidP="00C71059">
            <w:pPr>
              <w:jc w:val="right"/>
              <w:rPr>
                <w:b/>
                <w:bCs/>
                <w:color w:val="000000"/>
              </w:rPr>
            </w:pPr>
            <w:r w:rsidRPr="003662E6">
              <w:rPr>
                <w:b/>
                <w:bCs/>
                <w:color w:val="000000"/>
              </w:rPr>
              <w:t>Total Marks</w:t>
            </w:r>
          </w:p>
        </w:tc>
        <w:tc>
          <w:tcPr>
            <w:tcW w:w="1260"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b/>
                <w:color w:val="000000"/>
              </w:rPr>
            </w:pPr>
            <w:r>
              <w:rPr>
                <w:b/>
                <w:color w:val="000000"/>
              </w:rPr>
              <w:t>2</w:t>
            </w:r>
            <w:r w:rsidR="001D58C5">
              <w:rPr>
                <w:b/>
                <w:color w:val="000000"/>
              </w:rPr>
              <w:t>0</w:t>
            </w:r>
          </w:p>
        </w:tc>
      </w:tr>
    </w:tbl>
    <w:p w:rsidR="008E1673" w:rsidRDefault="008E1673" w:rsidP="008E1673">
      <w:pPr>
        <w:pStyle w:val="ListParagraph"/>
        <w:spacing w:before="240" w:line="360" w:lineRule="auto"/>
        <w:rPr>
          <w:rFonts w:ascii="Times New Roman" w:eastAsia="Times New Roman" w:hAnsi="Times New Roman" w:cs="Times New Roman"/>
          <w:color w:val="000000"/>
          <w:sz w:val="24"/>
          <w:szCs w:val="24"/>
        </w:rPr>
      </w:pPr>
    </w:p>
    <w:p w:rsidR="008E1673" w:rsidRDefault="008E1673" w:rsidP="008E1673">
      <w:pPr>
        <w:pStyle w:val="ListParagraph"/>
        <w:widowControl/>
        <w:numPr>
          <w:ilvl w:val="0"/>
          <w:numId w:val="40"/>
        </w:numPr>
        <w:autoSpaceDE/>
        <w:autoSpaceDN/>
        <w:spacing w:before="240" w:line="360" w:lineRule="auto"/>
        <w:contextualSpacing/>
        <w:rPr>
          <w:rFonts w:ascii="Times New Roman" w:eastAsia="Times New Roman" w:hAnsi="Times New Roman" w:cs="Times New Roman"/>
          <w:color w:val="000000"/>
          <w:sz w:val="24"/>
          <w:szCs w:val="24"/>
        </w:rPr>
      </w:pPr>
      <w:r w:rsidRPr="00980FC0">
        <w:rPr>
          <w:rFonts w:ascii="Times New Roman" w:eastAsia="Times New Roman" w:hAnsi="Times New Roman" w:cs="Times New Roman"/>
          <w:color w:val="000000"/>
          <w:sz w:val="24"/>
          <w:szCs w:val="24"/>
        </w:rPr>
        <w:t>100% marks will be given for self ownership.</w:t>
      </w:r>
    </w:p>
    <w:p w:rsidR="008E1673" w:rsidRDefault="004439DD" w:rsidP="008E1673">
      <w:pPr>
        <w:pStyle w:val="ListParagraph"/>
        <w:widowControl/>
        <w:numPr>
          <w:ilvl w:val="0"/>
          <w:numId w:val="40"/>
        </w:numPr>
        <w:autoSpaceDE/>
        <w:autoSpaceDN/>
        <w:spacing w:line="360" w:lineRule="auto"/>
        <w:contextualSpacing/>
        <w:rPr>
          <w:rFonts w:ascii="Times New Roman" w:eastAsia="Times New Roman" w:hAnsi="Times New Roman" w:cs="Times New Roman"/>
          <w:color w:val="000000"/>
          <w:sz w:val="24"/>
          <w:szCs w:val="24"/>
        </w:rPr>
      </w:pPr>
      <w:r>
        <w:rPr>
          <w:rFonts w:ascii="Symbol" w:eastAsia="Times New Roman" w:hAnsi="Symbol" w:cs="Times New Roman"/>
          <w:color w:val="000000"/>
          <w:sz w:val="24"/>
          <w:szCs w:val="24"/>
        </w:rPr>
        <w:t></w:t>
      </w:r>
      <w:r w:rsidR="008E1673" w:rsidRPr="00980FC0">
        <w:rPr>
          <w:rFonts w:ascii="Symbol" w:eastAsia="Times New Roman" w:hAnsi="Symbol" w:cs="Times New Roman"/>
          <w:color w:val="000000"/>
          <w:sz w:val="24"/>
          <w:szCs w:val="24"/>
        </w:rPr>
        <w:t></w:t>
      </w:r>
      <w:r w:rsidR="008E1673" w:rsidRPr="00980FC0">
        <w:rPr>
          <w:rFonts w:ascii="Times New Roman" w:eastAsia="Times New Roman" w:hAnsi="Times New Roman" w:cs="Times New Roman"/>
          <w:color w:val="000000"/>
          <w:sz w:val="24"/>
          <w:szCs w:val="24"/>
        </w:rPr>
        <w:t>% marks will be given for rented machinery (if ownership is not claimed/considered satisfactory then machinery will be considered as rented)</w:t>
      </w:r>
    </w:p>
    <w:p w:rsidR="000B2AD3" w:rsidRPr="00980FC0" w:rsidRDefault="000B2AD3" w:rsidP="001D577B">
      <w:pPr>
        <w:pStyle w:val="ListParagraph"/>
        <w:widowControl/>
        <w:autoSpaceDE/>
        <w:autoSpaceDN/>
        <w:spacing w:line="360" w:lineRule="auto"/>
        <w:ind w:left="720"/>
        <w:contextualSpacing/>
        <w:rPr>
          <w:rFonts w:ascii="Times New Roman" w:eastAsia="Times New Roman" w:hAnsi="Times New Roman" w:cs="Times New Roman"/>
          <w:color w:val="000000"/>
          <w:sz w:val="24"/>
          <w:szCs w:val="24"/>
        </w:rPr>
      </w:pPr>
    </w:p>
    <w:p w:rsidR="008E1673" w:rsidRDefault="008E1673" w:rsidP="008E1673">
      <w:pPr>
        <w:jc w:val="center"/>
        <w:rPr>
          <w:rFonts w:ascii="Times New Roman" w:eastAsia="Times New Roman" w:hAnsi="Times New Roman" w:cs="Times New Roman"/>
          <w:b/>
          <w:bCs/>
          <w:color w:val="000000"/>
          <w:sz w:val="28"/>
          <w:szCs w:val="28"/>
        </w:rPr>
      </w:pPr>
    </w:p>
    <w:p w:rsidR="004E5EE7" w:rsidRDefault="004E5EE7">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br w:type="page"/>
      </w:r>
    </w:p>
    <w:p w:rsidR="008E1673" w:rsidRDefault="008E1673" w:rsidP="008E1673">
      <w:pPr>
        <w:jc w:val="center"/>
        <w:rPr>
          <w:rFonts w:ascii="Times New Roman" w:eastAsia="Times New Roman" w:hAnsi="Times New Roman" w:cs="Times New Roman"/>
          <w:b/>
          <w:bCs/>
          <w:color w:val="000000"/>
          <w:sz w:val="28"/>
          <w:szCs w:val="28"/>
        </w:rPr>
      </w:pPr>
      <w:r w:rsidRPr="009A5E08">
        <w:rPr>
          <w:rFonts w:ascii="Times New Roman" w:eastAsia="Times New Roman" w:hAnsi="Times New Roman" w:cs="Times New Roman"/>
          <w:b/>
          <w:bCs/>
          <w:color w:val="000000"/>
          <w:sz w:val="28"/>
          <w:szCs w:val="28"/>
        </w:rPr>
        <w:lastRenderedPageBreak/>
        <w:t>(</w:t>
      </w:r>
      <w:r>
        <w:rPr>
          <w:rFonts w:ascii="Times New Roman" w:eastAsia="Times New Roman" w:hAnsi="Times New Roman" w:cs="Times New Roman"/>
          <w:b/>
          <w:bCs/>
          <w:color w:val="000000"/>
          <w:sz w:val="28"/>
          <w:szCs w:val="28"/>
        </w:rPr>
        <w:t>A</w:t>
      </w:r>
      <w:r w:rsidRPr="009A5E08">
        <w:rPr>
          <w:rFonts w:ascii="Times New Roman" w:eastAsia="Times New Roman" w:hAnsi="Times New Roman" w:cs="Times New Roman"/>
          <w:b/>
          <w:bCs/>
          <w:color w:val="000000"/>
          <w:sz w:val="28"/>
          <w:szCs w:val="28"/>
        </w:rPr>
        <w:t xml:space="preserve">) </w:t>
      </w:r>
    </w:p>
    <w:p w:rsidR="008E1673" w:rsidRDefault="008E1673" w:rsidP="008E167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(Application on letter pad)</w:t>
      </w:r>
    </w:p>
    <w:p w:rsidR="008E1673" w:rsidRDefault="008E1673" w:rsidP="008E1673">
      <w:pPr>
        <w:rPr>
          <w:rFonts w:ascii="Times New Roman" w:eastAsia="Times New Roman" w:hAnsi="Times New Roman" w:cs="Times New Roman"/>
          <w:b/>
          <w:bCs/>
          <w:color w:val="000000"/>
          <w:sz w:val="24"/>
          <w:szCs w:val="24"/>
        </w:rPr>
      </w:pPr>
      <w:r w:rsidRPr="00BE6FE3">
        <w:rPr>
          <w:rFonts w:ascii="Times New Roman" w:eastAsia="Times New Roman" w:hAnsi="Times New Roman" w:cs="Times New Roman"/>
          <w:b/>
          <w:bCs/>
          <w:color w:val="000000"/>
          <w:sz w:val="24"/>
          <w:szCs w:val="24"/>
        </w:rPr>
        <w:br/>
      </w:r>
      <w:r w:rsidRPr="004213CE">
        <w:rPr>
          <w:rFonts w:ascii="Times New Roman" w:eastAsia="Times New Roman" w:hAnsi="Times New Roman" w:cs="Times New Roman"/>
          <w:color w:val="000000"/>
          <w:sz w:val="24"/>
          <w:szCs w:val="24"/>
        </w:rPr>
        <w:t xml:space="preserve">To: </w:t>
      </w:r>
      <w:r>
        <w:rPr>
          <w:rFonts w:ascii="Times New Roman" w:eastAsia="Times New Roman" w:hAnsi="Times New Roman" w:cs="Times New Roman"/>
          <w:b/>
          <w:bCs/>
          <w:color w:val="000000"/>
          <w:sz w:val="24"/>
          <w:szCs w:val="24"/>
        </w:rPr>
        <w:t>The Executive Engineer</w:t>
      </w:r>
    </w:p>
    <w:p w:rsidR="008E1673" w:rsidRDefault="008E1673" w:rsidP="008E1673">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Bannu Canal Division Bannu</w:t>
      </w:r>
    </w:p>
    <w:p w:rsidR="008E1673" w:rsidRDefault="008E1673" w:rsidP="008E1673">
      <w:pPr>
        <w:rPr>
          <w:rFonts w:ascii="Times New Roman" w:eastAsia="Times New Roman" w:hAnsi="Times New Roman" w:cs="Times New Roman"/>
          <w:b/>
          <w:bCs/>
          <w:color w:val="000000"/>
          <w:sz w:val="24"/>
          <w:szCs w:val="24"/>
        </w:rPr>
      </w:pPr>
    </w:p>
    <w:p w:rsidR="00374535" w:rsidRDefault="008E1673" w:rsidP="008E1673">
      <w:pPr>
        <w:ind w:left="1440" w:hanging="1440"/>
        <w:rPr>
          <w:rFonts w:ascii="Times New Roman" w:hAnsi="Times New Roman" w:cs="Times New Roman"/>
          <w:b/>
          <w:color w:val="000000"/>
        </w:rPr>
      </w:pPr>
      <w:r>
        <w:rPr>
          <w:rFonts w:ascii="Times New Roman" w:eastAsia="Times New Roman" w:hAnsi="Times New Roman" w:cs="Times New Roman"/>
          <w:b/>
          <w:bCs/>
          <w:color w:val="000000"/>
          <w:sz w:val="24"/>
          <w:szCs w:val="24"/>
        </w:rPr>
        <w:t>Subject:-</w:t>
      </w:r>
      <w:r>
        <w:rPr>
          <w:rFonts w:ascii="Times New Roman" w:eastAsia="Times New Roman" w:hAnsi="Times New Roman" w:cs="Times New Roman"/>
          <w:b/>
          <w:bCs/>
          <w:color w:val="000000"/>
          <w:sz w:val="24"/>
          <w:szCs w:val="24"/>
        </w:rPr>
        <w:tab/>
      </w:r>
      <w:r w:rsidRPr="00AC442F">
        <w:rPr>
          <w:rFonts w:ascii="Times New Roman" w:hAnsi="Times New Roman" w:cs="Times New Roman"/>
          <w:b/>
          <w:color w:val="000000"/>
        </w:rPr>
        <w:t>Name of Work :</w:t>
      </w:r>
      <w:r w:rsidR="00AC442F">
        <w:rPr>
          <w:rFonts w:ascii="Times New Roman" w:hAnsi="Times New Roman" w:cs="Times New Roman"/>
          <w:b/>
          <w:color w:val="000000"/>
        </w:rPr>
        <w:t>-</w:t>
      </w:r>
      <w:r w:rsidRPr="00AC442F">
        <w:rPr>
          <w:rFonts w:ascii="Times New Roman" w:hAnsi="Times New Roman" w:cs="Times New Roman"/>
          <w:b/>
          <w:color w:val="000000"/>
        </w:rPr>
        <w:tab/>
      </w:r>
      <w:r w:rsidRPr="00367503">
        <w:rPr>
          <w:rFonts w:ascii="Times New Roman" w:hAnsi="Times New Roman" w:cs="Times New Roman"/>
          <w:b/>
          <w:color w:val="000000"/>
        </w:rPr>
        <w:t>ADP No.</w:t>
      </w:r>
      <w:r w:rsidR="00374535">
        <w:rPr>
          <w:rFonts w:ascii="Times New Roman" w:hAnsi="Times New Roman" w:cs="Times New Roman"/>
          <w:b/>
          <w:color w:val="000000"/>
        </w:rPr>
        <w:t>2260(200239)</w:t>
      </w:r>
      <w:r w:rsidRPr="00367503">
        <w:rPr>
          <w:rFonts w:ascii="Times New Roman" w:hAnsi="Times New Roman" w:cs="Times New Roman"/>
          <w:b/>
          <w:color w:val="000000"/>
        </w:rPr>
        <w:t xml:space="preserve"> Improvement</w:t>
      </w:r>
      <w:r w:rsidR="00374535">
        <w:rPr>
          <w:rFonts w:ascii="Times New Roman" w:hAnsi="Times New Roman" w:cs="Times New Roman"/>
          <w:b/>
          <w:color w:val="000000"/>
        </w:rPr>
        <w:t xml:space="preserve">/Rehabilitation of Kachkot Canal System </w:t>
      </w:r>
    </w:p>
    <w:p w:rsidR="008E1673" w:rsidRDefault="00374535" w:rsidP="008E1673">
      <w:pPr>
        <w:ind w:left="1440" w:hanging="1440"/>
        <w:rPr>
          <w:rFonts w:ascii="Times New Roman" w:hAnsi="Times New Roman" w:cs="Times New Roman"/>
          <w:b/>
          <w:color w:val="000000"/>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hAnsi="Times New Roman" w:cs="Times New Roman"/>
          <w:b/>
          <w:color w:val="000000"/>
        </w:rPr>
        <w:t>in Bannu and Lakki Marwat.</w:t>
      </w:r>
    </w:p>
    <w:p w:rsidR="005D1D37" w:rsidRPr="00367503" w:rsidRDefault="005D1D37" w:rsidP="008E1673">
      <w:pPr>
        <w:ind w:left="1440" w:hanging="1440"/>
        <w:rPr>
          <w:rFonts w:ascii="Times New Roman" w:hAnsi="Times New Roman" w:cs="Times New Roman"/>
          <w:b/>
          <w:color w:val="000000"/>
        </w:rPr>
      </w:pPr>
    </w:p>
    <w:p w:rsidR="008E1673" w:rsidRPr="00367503" w:rsidRDefault="008E1673" w:rsidP="00691EB6">
      <w:pPr>
        <w:ind w:left="3600" w:hanging="2160"/>
        <w:rPr>
          <w:rFonts w:ascii="Times New Roman" w:eastAsia="Times New Roman" w:hAnsi="Times New Roman" w:cs="Times New Roman"/>
          <w:b/>
          <w:bCs/>
          <w:color w:val="000000"/>
          <w:sz w:val="24"/>
          <w:szCs w:val="24"/>
        </w:rPr>
      </w:pPr>
      <w:r w:rsidRPr="00AC442F">
        <w:rPr>
          <w:rFonts w:ascii="Times New Roman" w:hAnsi="Times New Roman" w:cs="Times New Roman"/>
          <w:b/>
          <w:color w:val="000000"/>
        </w:rPr>
        <w:t>Sub Work:</w:t>
      </w:r>
      <w:r w:rsidR="00AC442F">
        <w:rPr>
          <w:rFonts w:ascii="Times New Roman" w:hAnsi="Times New Roman" w:cs="Times New Roman"/>
          <w:b/>
          <w:color w:val="000000"/>
        </w:rPr>
        <w:t>-</w:t>
      </w:r>
      <w:r>
        <w:rPr>
          <w:rFonts w:ascii="Times New Roman" w:hAnsi="Times New Roman" w:cs="Times New Roman"/>
          <w:color w:val="000000"/>
        </w:rPr>
        <w:t xml:space="preserve"> </w:t>
      </w:r>
      <w:r>
        <w:rPr>
          <w:rFonts w:ascii="Times New Roman" w:hAnsi="Times New Roman" w:cs="Times New Roman"/>
          <w:color w:val="000000"/>
        </w:rPr>
        <w:tab/>
      </w:r>
      <w:r w:rsidR="00691EB6">
        <w:rPr>
          <w:rFonts w:ascii="Times New Roman" w:hAnsi="Times New Roman" w:cs="Times New Roman"/>
          <w:b/>
          <w:color w:val="000000"/>
        </w:rPr>
        <w:t>Improvement/Rehabilitation of Kachkot Canal System at RD:00 to Mandan Park in District Bannu</w:t>
      </w:r>
      <w:r w:rsidRPr="00367503">
        <w:rPr>
          <w:rFonts w:ascii="Times New Roman" w:hAnsi="Times New Roman" w:cs="Times New Roman"/>
          <w:b/>
          <w:color w:val="000000"/>
        </w:rPr>
        <w:t>.</w:t>
      </w:r>
    </w:p>
    <w:p w:rsidR="008E1673" w:rsidRPr="004213CE" w:rsidRDefault="008E1673" w:rsidP="008E1673">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br/>
        <w:t>1 b</w:t>
      </w:r>
      <w:r w:rsidRPr="004213CE">
        <w:rPr>
          <w:rFonts w:ascii="Times New Roman" w:eastAsia="Times New Roman" w:hAnsi="Times New Roman" w:cs="Times New Roman"/>
          <w:color w:val="000000"/>
          <w:sz w:val="24"/>
          <w:szCs w:val="24"/>
        </w:rPr>
        <w:t>eing duly authorized to represent and act on behalf of ................................... (hereinafter “the</w:t>
      </w:r>
      <w:r w:rsidRPr="004213CE">
        <w:rPr>
          <w:rFonts w:ascii="Times New Roman" w:eastAsia="Times New Roman" w:hAnsi="Times New Roman" w:cs="Times New Roman"/>
          <w:color w:val="000000"/>
          <w:sz w:val="24"/>
          <w:szCs w:val="24"/>
        </w:rPr>
        <w:br/>
        <w:t>Applicant”), and having reviewed and fully understood all the qualification information</w:t>
      </w:r>
      <w:r>
        <w:rPr>
          <w:rFonts w:ascii="Times New Roman" w:eastAsia="Times New Roman" w:hAnsi="Times New Roman" w:cs="Times New Roman"/>
          <w:color w:val="000000"/>
          <w:sz w:val="24"/>
          <w:szCs w:val="24"/>
        </w:rPr>
        <w:t xml:space="preserve"> of the bid </w:t>
      </w:r>
      <w:r w:rsidRPr="004213CE">
        <w:rPr>
          <w:rFonts w:ascii="Times New Roman" w:eastAsia="Times New Roman" w:hAnsi="Times New Roman" w:cs="Times New Roman"/>
          <w:color w:val="000000"/>
          <w:sz w:val="24"/>
          <w:szCs w:val="24"/>
        </w:rPr>
        <w:t>hereby apply to be technically qualified as a bidder for the following contract</w:t>
      </w:r>
      <w:r w:rsidR="006C6854">
        <w:rPr>
          <w:rFonts w:ascii="Times New Roman" w:eastAsia="Times New Roman" w:hAnsi="Times New Roman" w:cs="Times New Roman"/>
          <w:color w:val="000000"/>
          <w:sz w:val="24"/>
          <w:szCs w:val="24"/>
        </w:rPr>
        <w:t xml:space="preserve"> </w:t>
      </w:r>
      <w:r w:rsidR="006865AF">
        <w:rPr>
          <w:rFonts w:ascii="Times New Roman" w:eastAsia="Times New Roman" w:hAnsi="Times New Roman" w:cs="Times New Roman"/>
          <w:color w:val="000000"/>
          <w:sz w:val="24"/>
          <w:szCs w:val="24"/>
        </w:rPr>
        <w:t>under the project”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828"/>
        <w:gridCol w:w="2790"/>
        <w:gridCol w:w="1980"/>
        <w:gridCol w:w="2250"/>
        <w:gridCol w:w="1728"/>
      </w:tblGrid>
      <w:tr w:rsidR="008E1673" w:rsidRPr="004213CE" w:rsidTr="00C71059">
        <w:tc>
          <w:tcPr>
            <w:tcW w:w="82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Serial No</w:t>
            </w:r>
            <w:r w:rsidRPr="004213CE">
              <w:rPr>
                <w:rFonts w:ascii="Times New Roman" w:eastAsia="Times New Roman" w:hAnsi="Times New Roman" w:cs="Times New Roman"/>
                <w:b/>
                <w:bCs/>
                <w:color w:val="000000"/>
                <w:sz w:val="24"/>
                <w:szCs w:val="24"/>
              </w:rPr>
              <w:t xml:space="preserve">. </w:t>
            </w:r>
          </w:p>
        </w:tc>
        <w:tc>
          <w:tcPr>
            <w:tcW w:w="2790"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Contract Name</w:t>
            </w:r>
          </w:p>
        </w:tc>
        <w:tc>
          <w:tcPr>
            <w:tcW w:w="1980" w:type="dxa"/>
            <w:tcBorders>
              <w:top w:val="single" w:sz="4" w:space="0" w:color="auto"/>
              <w:left w:val="single" w:sz="4" w:space="0" w:color="auto"/>
              <w:bottom w:val="single" w:sz="4" w:space="0" w:color="auto"/>
              <w:right w:val="single" w:sz="4" w:space="0" w:color="auto"/>
            </w:tcBorders>
          </w:tcPr>
          <w:p w:rsidR="008E1673" w:rsidRDefault="008E1673" w:rsidP="0020299D">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Name of </w:t>
            </w:r>
            <w:r w:rsidR="0020299D">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z w:val="24"/>
                <w:szCs w:val="24"/>
              </w:rPr>
              <w:t>pplicant</w:t>
            </w:r>
          </w:p>
        </w:tc>
        <w:tc>
          <w:tcPr>
            <w:tcW w:w="2250" w:type="dxa"/>
            <w:tcBorders>
              <w:top w:val="single" w:sz="4" w:space="0" w:color="auto"/>
              <w:left w:val="single" w:sz="4" w:space="0" w:color="auto"/>
              <w:bottom w:val="single" w:sz="4" w:space="0" w:color="auto"/>
              <w:right w:val="single" w:sz="4" w:space="0" w:color="auto"/>
            </w:tcBorders>
          </w:tcPr>
          <w:p w:rsidR="008E1673" w:rsidRDefault="0020299D" w:rsidP="00C7105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Nos</w:t>
            </w:r>
            <w:r w:rsidR="00900CB2">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 xml:space="preserve"> of Booklets for Technical&amp; F</w:t>
            </w:r>
            <w:r w:rsidR="008E1673">
              <w:rPr>
                <w:rFonts w:ascii="Times New Roman" w:eastAsia="Times New Roman" w:hAnsi="Times New Roman" w:cs="Times New Roman"/>
                <w:b/>
                <w:bCs/>
                <w:color w:val="000000"/>
                <w:sz w:val="24"/>
                <w:szCs w:val="24"/>
              </w:rPr>
              <w:t>inancial proposal</w:t>
            </w:r>
          </w:p>
        </w:tc>
        <w:tc>
          <w:tcPr>
            <w:tcW w:w="1728" w:type="dxa"/>
            <w:tcBorders>
              <w:top w:val="single" w:sz="4" w:space="0" w:color="auto"/>
              <w:left w:val="single" w:sz="4" w:space="0" w:color="auto"/>
              <w:bottom w:val="single" w:sz="4" w:space="0" w:color="auto"/>
              <w:right w:val="single" w:sz="4" w:space="0" w:color="auto"/>
            </w:tcBorders>
          </w:tcPr>
          <w:p w:rsidR="008E1673" w:rsidRDefault="0020299D" w:rsidP="00C71059">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Dated S</w:t>
            </w:r>
            <w:r w:rsidR="008E1673">
              <w:rPr>
                <w:rFonts w:ascii="Times New Roman" w:eastAsia="Times New Roman" w:hAnsi="Times New Roman" w:cs="Times New Roman"/>
                <w:b/>
                <w:bCs/>
                <w:color w:val="000000"/>
                <w:sz w:val="24"/>
                <w:szCs w:val="24"/>
              </w:rPr>
              <w:t>ignature</w:t>
            </w:r>
          </w:p>
        </w:tc>
      </w:tr>
      <w:tr w:rsidR="008E1673" w:rsidRPr="004213CE" w:rsidTr="00C71059">
        <w:trPr>
          <w:trHeight w:val="687"/>
        </w:trPr>
        <w:tc>
          <w:tcPr>
            <w:tcW w:w="82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sidRPr="004213CE">
              <w:rPr>
                <w:rFonts w:ascii="Times New Roman" w:eastAsia="Times New Roman" w:hAnsi="Times New Roman" w:cs="Times New Roman"/>
                <w:color w:val="000000"/>
                <w:sz w:val="24"/>
                <w:szCs w:val="24"/>
              </w:rPr>
              <w:t>1.</w:t>
            </w:r>
          </w:p>
        </w:tc>
        <w:tc>
          <w:tcPr>
            <w:tcW w:w="2790" w:type="dxa"/>
            <w:vAlign w:val="center"/>
            <w:hideMark/>
          </w:tcPr>
          <w:p w:rsidR="008E1673" w:rsidRPr="004213CE" w:rsidRDefault="008E1673" w:rsidP="00C71059">
            <w:pPr>
              <w:rPr>
                <w:rFonts w:ascii="Times New Roman" w:eastAsia="Times New Roman" w:hAnsi="Times New Roman" w:cs="Times New Roman"/>
                <w:sz w:val="24"/>
                <w:szCs w:val="24"/>
              </w:rPr>
            </w:pPr>
          </w:p>
        </w:tc>
        <w:tc>
          <w:tcPr>
            <w:tcW w:w="1980" w:type="dxa"/>
          </w:tcPr>
          <w:p w:rsidR="008E1673" w:rsidRPr="004213CE" w:rsidRDefault="008E1673" w:rsidP="00C71059">
            <w:pPr>
              <w:rPr>
                <w:rFonts w:ascii="Times New Roman" w:eastAsia="Times New Roman" w:hAnsi="Times New Roman" w:cs="Times New Roman"/>
                <w:sz w:val="24"/>
                <w:szCs w:val="24"/>
              </w:rPr>
            </w:pPr>
          </w:p>
        </w:tc>
        <w:tc>
          <w:tcPr>
            <w:tcW w:w="2250" w:type="dxa"/>
          </w:tcPr>
          <w:p w:rsidR="008E1673" w:rsidRPr="004213CE" w:rsidRDefault="008E1673" w:rsidP="00C71059">
            <w:pPr>
              <w:rPr>
                <w:rFonts w:ascii="Times New Roman" w:eastAsia="Times New Roman" w:hAnsi="Times New Roman" w:cs="Times New Roman"/>
                <w:sz w:val="24"/>
                <w:szCs w:val="24"/>
              </w:rPr>
            </w:pPr>
          </w:p>
        </w:tc>
        <w:tc>
          <w:tcPr>
            <w:tcW w:w="1728" w:type="dxa"/>
          </w:tcPr>
          <w:p w:rsidR="008E1673" w:rsidRPr="004213CE" w:rsidRDefault="008E1673" w:rsidP="00C71059">
            <w:pPr>
              <w:rPr>
                <w:rFonts w:ascii="Times New Roman" w:eastAsia="Times New Roman" w:hAnsi="Times New Roman" w:cs="Times New Roman"/>
                <w:sz w:val="24"/>
                <w:szCs w:val="24"/>
              </w:rPr>
            </w:pPr>
          </w:p>
        </w:tc>
      </w:tr>
    </w:tbl>
    <w:p w:rsidR="008E1673" w:rsidRDefault="008E1673" w:rsidP="008E1673">
      <w:pPr>
        <w:jc w:val="center"/>
        <w:rPr>
          <w:rFonts w:ascii="Times New Roman" w:eastAsia="Times New Roman" w:hAnsi="Times New Roman" w:cs="Times New Roman"/>
          <w:b/>
          <w:color w:val="000000"/>
          <w:sz w:val="32"/>
          <w:szCs w:val="32"/>
        </w:rPr>
      </w:pPr>
    </w:p>
    <w:p w:rsidR="008E1673" w:rsidRDefault="008E1673" w:rsidP="008E1673">
      <w:pPr>
        <w:rPr>
          <w:rFonts w:ascii="Times New Roman" w:eastAsia="Times New Roman" w:hAnsi="Times New Roman" w:cs="Times New Roman"/>
          <w:b/>
          <w:color w:val="000000"/>
          <w:sz w:val="32"/>
          <w:szCs w:val="32"/>
        </w:rPr>
      </w:pPr>
    </w:p>
    <w:p w:rsidR="008E1673" w:rsidRDefault="008E1673" w:rsidP="008E1673">
      <w:pPr>
        <w:rPr>
          <w:rFonts w:ascii="Times New Roman" w:eastAsia="Times New Roman" w:hAnsi="Times New Roman" w:cs="Times New Roman"/>
          <w:b/>
          <w:color w:val="000000"/>
          <w:sz w:val="32"/>
          <w:szCs w:val="32"/>
        </w:rPr>
      </w:pP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(B)</w:t>
      </w: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(Experience of completed similar co</w:t>
      </w:r>
      <w:r w:rsidR="00FA4277">
        <w:rPr>
          <w:rFonts w:ascii="Times New Roman" w:eastAsia="Times New Roman" w:hAnsi="Times New Roman" w:cs="Times New Roman"/>
          <w:b/>
          <w:color w:val="000000"/>
          <w:sz w:val="32"/>
          <w:szCs w:val="32"/>
        </w:rPr>
        <w:t>mplexity projects during last 03</w:t>
      </w:r>
      <w:r>
        <w:rPr>
          <w:rFonts w:ascii="Times New Roman" w:eastAsia="Times New Roman" w:hAnsi="Times New Roman" w:cs="Times New Roman"/>
          <w:b/>
          <w:color w:val="000000"/>
          <w:sz w:val="32"/>
          <w:szCs w:val="32"/>
        </w:rPr>
        <w:t xml:space="preserve"> years)</w:t>
      </w: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Rs.2</w:t>
      </w:r>
      <w:r w:rsidR="00FA4277">
        <w:rPr>
          <w:rFonts w:ascii="Times New Roman" w:eastAsia="Times New Roman" w:hAnsi="Times New Roman" w:cs="Times New Roman"/>
          <w:b/>
          <w:color w:val="000000"/>
          <w:sz w:val="32"/>
          <w:szCs w:val="32"/>
        </w:rPr>
        <w:t>0</w:t>
      </w:r>
      <w:r>
        <w:rPr>
          <w:rFonts w:ascii="Times New Roman" w:eastAsia="Times New Roman" w:hAnsi="Times New Roman" w:cs="Times New Roman"/>
          <w:b/>
          <w:color w:val="000000"/>
          <w:sz w:val="32"/>
          <w:szCs w:val="32"/>
        </w:rPr>
        <w:t>0.00 million and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98"/>
        <w:gridCol w:w="2181"/>
        <w:gridCol w:w="1605"/>
        <w:gridCol w:w="1344"/>
        <w:gridCol w:w="1170"/>
        <w:gridCol w:w="2178"/>
      </w:tblGrid>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S.No</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work</w:t>
            </w: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start</w:t>
            </w: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completion</w:t>
            </w:r>
          </w:p>
        </w:tc>
        <w:tc>
          <w:tcPr>
            <w:tcW w:w="1170"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Cost ( M Rs)</w:t>
            </w:r>
          </w:p>
        </w:tc>
        <w:tc>
          <w:tcPr>
            <w:tcW w:w="2178"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&amp; Address</w:t>
            </w: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bl>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(C)</w:t>
      </w: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(Experience of in hand similar complexity projects)</w:t>
      </w:r>
    </w:p>
    <w:p w:rsidR="008E1673" w:rsidRDefault="00FA4277"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Rs.10</w:t>
      </w:r>
      <w:r w:rsidR="008E1673">
        <w:rPr>
          <w:rFonts w:ascii="Times New Roman" w:eastAsia="Times New Roman" w:hAnsi="Times New Roman" w:cs="Times New Roman"/>
          <w:b/>
          <w:color w:val="000000"/>
          <w:sz w:val="32"/>
          <w:szCs w:val="32"/>
        </w:rPr>
        <w:t>0.00 million and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98"/>
        <w:gridCol w:w="2181"/>
        <w:gridCol w:w="1605"/>
        <w:gridCol w:w="1344"/>
        <w:gridCol w:w="1170"/>
        <w:gridCol w:w="2178"/>
      </w:tblGrid>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S.No</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work</w:t>
            </w: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start</w:t>
            </w: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 Date of completion</w:t>
            </w:r>
          </w:p>
        </w:tc>
        <w:tc>
          <w:tcPr>
            <w:tcW w:w="1170"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Cost ( M Rs)</w:t>
            </w:r>
          </w:p>
        </w:tc>
        <w:tc>
          <w:tcPr>
            <w:tcW w:w="2178"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&amp; Address</w:t>
            </w: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bl>
    <w:p w:rsidR="008E1673" w:rsidRDefault="008E1673" w:rsidP="008E1673">
      <w:pPr>
        <w:jc w:val="center"/>
        <w:rPr>
          <w:rFonts w:ascii="Times New Roman" w:eastAsia="Times New Roman" w:hAnsi="Times New Roman" w:cs="Times New Roman"/>
          <w:b/>
          <w:color w:val="000000"/>
          <w:sz w:val="32"/>
          <w:szCs w:val="32"/>
        </w:rPr>
      </w:pPr>
    </w:p>
    <w:p w:rsidR="004E5EE7" w:rsidRDefault="004E5EE7" w:rsidP="008E1673">
      <w:pPr>
        <w:jc w:val="center"/>
        <w:rPr>
          <w:rFonts w:ascii="Times New Roman" w:eastAsia="Times New Roman" w:hAnsi="Times New Roman" w:cs="Times New Roman"/>
          <w:b/>
          <w:color w:val="000000"/>
          <w:sz w:val="32"/>
          <w:szCs w:val="32"/>
        </w:rPr>
      </w:pPr>
    </w:p>
    <w:p w:rsidR="004E5EE7" w:rsidRDefault="004E5EE7" w:rsidP="008E1673">
      <w:pPr>
        <w:jc w:val="center"/>
        <w:rPr>
          <w:rFonts w:ascii="Times New Roman" w:eastAsia="Times New Roman" w:hAnsi="Times New Roman" w:cs="Times New Roman"/>
          <w:b/>
          <w:color w:val="000000"/>
          <w:sz w:val="32"/>
          <w:szCs w:val="32"/>
        </w:rPr>
      </w:pP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lastRenderedPageBreak/>
        <w:t>(D)</w:t>
      </w: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(Experience of other civi</w:t>
      </w:r>
      <w:r w:rsidR="00FA4277">
        <w:rPr>
          <w:rFonts w:ascii="Times New Roman" w:eastAsia="Times New Roman" w:hAnsi="Times New Roman" w:cs="Times New Roman"/>
          <w:b/>
          <w:color w:val="000000"/>
          <w:sz w:val="32"/>
          <w:szCs w:val="32"/>
        </w:rPr>
        <w:t>l works completed during last 03</w:t>
      </w:r>
      <w:r>
        <w:rPr>
          <w:rFonts w:ascii="Times New Roman" w:eastAsia="Times New Roman" w:hAnsi="Times New Roman" w:cs="Times New Roman"/>
          <w:b/>
          <w:color w:val="000000"/>
          <w:sz w:val="32"/>
          <w:szCs w:val="32"/>
        </w:rPr>
        <w:t xml:space="preserve"> years)</w:t>
      </w: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Rs.2</w:t>
      </w:r>
      <w:r w:rsidR="00FA4277">
        <w:rPr>
          <w:rFonts w:ascii="Times New Roman" w:eastAsia="Times New Roman" w:hAnsi="Times New Roman" w:cs="Times New Roman"/>
          <w:b/>
          <w:color w:val="000000"/>
          <w:sz w:val="32"/>
          <w:szCs w:val="32"/>
        </w:rPr>
        <w:t>0</w:t>
      </w:r>
      <w:r>
        <w:rPr>
          <w:rFonts w:ascii="Times New Roman" w:eastAsia="Times New Roman" w:hAnsi="Times New Roman" w:cs="Times New Roman"/>
          <w:b/>
          <w:color w:val="000000"/>
          <w:sz w:val="32"/>
          <w:szCs w:val="32"/>
        </w:rPr>
        <w:t>0.00 million and above.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98"/>
        <w:gridCol w:w="2181"/>
        <w:gridCol w:w="1605"/>
        <w:gridCol w:w="1344"/>
        <w:gridCol w:w="1170"/>
        <w:gridCol w:w="2178"/>
      </w:tblGrid>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S.No</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Name of work</w:t>
            </w: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of start</w:t>
            </w: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Anticipated Date of completion</w:t>
            </w:r>
          </w:p>
        </w:tc>
        <w:tc>
          <w:tcPr>
            <w:tcW w:w="1170"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Cost ( M Rs)</w:t>
            </w:r>
          </w:p>
        </w:tc>
        <w:tc>
          <w:tcPr>
            <w:tcW w:w="2178"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Client &amp; Address</w:t>
            </w: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81"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605"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344"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78"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bl>
    <w:p w:rsidR="008E1673" w:rsidRPr="004213CE" w:rsidRDefault="008E1673" w:rsidP="008E1673">
      <w:pPr>
        <w:rPr>
          <w:sz w:val="24"/>
          <w:szCs w:val="24"/>
        </w:rPr>
      </w:pP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(E)</w:t>
      </w:r>
    </w:p>
    <w:p w:rsidR="008E1673" w:rsidRDefault="008E1673" w:rsidP="008E1673">
      <w:pPr>
        <w:jc w:val="center"/>
        <w:rPr>
          <w:rFonts w:ascii="Times New Roman" w:eastAsia="Times New Roman" w:hAnsi="Times New Roman" w:cs="Times New Roman"/>
          <w:b/>
          <w:color w:val="000000"/>
          <w:sz w:val="32"/>
          <w:szCs w:val="32"/>
        </w:rPr>
      </w:pP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(Detail of staff proposed for the project)</w:t>
      </w:r>
    </w:p>
    <w:p w:rsidR="008E1673" w:rsidRDefault="008E1673" w:rsidP="008E1673">
      <w:pPr>
        <w:jc w:val="center"/>
        <w:rPr>
          <w:rFonts w:ascii="Times New Roman" w:eastAsia="Times New Roman" w:hAnsi="Times New Roman" w:cs="Times New Roman"/>
          <w:b/>
          <w:color w:val="000000"/>
          <w:sz w:val="32"/>
          <w:szCs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98"/>
        <w:gridCol w:w="2970"/>
        <w:gridCol w:w="2160"/>
        <w:gridCol w:w="3330"/>
      </w:tblGrid>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S.No</w:t>
            </w:r>
          </w:p>
        </w:tc>
        <w:tc>
          <w:tcPr>
            <w:tcW w:w="29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w:t>
            </w:r>
          </w:p>
        </w:tc>
        <w:tc>
          <w:tcPr>
            <w:tcW w:w="216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Qualification</w:t>
            </w:r>
          </w:p>
        </w:tc>
        <w:tc>
          <w:tcPr>
            <w:tcW w:w="3330"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Experience</w:t>
            </w:r>
          </w:p>
          <w:p w:rsidR="008E1673" w:rsidRPr="004213CE" w:rsidRDefault="0020299D"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8E1673">
              <w:rPr>
                <w:rFonts w:ascii="Times New Roman" w:eastAsia="Times New Roman" w:hAnsi="Times New Roman" w:cs="Times New Roman"/>
                <w:sz w:val="24"/>
                <w:szCs w:val="24"/>
              </w:rPr>
              <w:t>ears)</w:t>
            </w: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9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9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9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9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97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333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bl>
    <w:p w:rsidR="008E1673" w:rsidRDefault="008E1673" w:rsidP="008E1673">
      <w:pPr>
        <w:rPr>
          <w:sz w:val="30"/>
          <w:szCs w:val="24"/>
        </w:rPr>
      </w:pPr>
      <w:r>
        <w:rPr>
          <w:sz w:val="30"/>
          <w:szCs w:val="24"/>
        </w:rPr>
        <w:t>Note:</w:t>
      </w:r>
    </w:p>
    <w:p w:rsidR="008E1673" w:rsidRDefault="008E1673" w:rsidP="008E1673">
      <w:pPr>
        <w:pStyle w:val="ListParagraph"/>
        <w:rPr>
          <w:sz w:val="30"/>
          <w:szCs w:val="24"/>
        </w:rPr>
      </w:pPr>
      <w:r w:rsidRPr="002673FD">
        <w:rPr>
          <w:sz w:val="30"/>
          <w:szCs w:val="24"/>
        </w:rPr>
        <w:t xml:space="preserve">C.Vs of all the staff </w:t>
      </w:r>
      <w:r>
        <w:rPr>
          <w:sz w:val="30"/>
          <w:szCs w:val="24"/>
        </w:rPr>
        <w:t xml:space="preserve">members </w:t>
      </w:r>
      <w:r w:rsidRPr="002673FD">
        <w:rPr>
          <w:sz w:val="30"/>
          <w:szCs w:val="24"/>
        </w:rPr>
        <w:t>&amp;</w:t>
      </w:r>
      <w:r w:rsidR="0020299D">
        <w:rPr>
          <w:sz w:val="30"/>
          <w:szCs w:val="24"/>
        </w:rPr>
        <w:t xml:space="preserve"> </w:t>
      </w:r>
      <w:r>
        <w:rPr>
          <w:sz w:val="30"/>
          <w:szCs w:val="24"/>
        </w:rPr>
        <w:t xml:space="preserve">clear </w:t>
      </w:r>
      <w:r w:rsidRPr="002673FD">
        <w:rPr>
          <w:sz w:val="30"/>
          <w:szCs w:val="24"/>
        </w:rPr>
        <w:t>copies of their Degrees, certificates may be attached.</w:t>
      </w:r>
      <w:r>
        <w:rPr>
          <w:sz w:val="30"/>
          <w:szCs w:val="24"/>
        </w:rPr>
        <w:t xml:space="preserve"> Including other relevant documents </w:t>
      </w: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rPr>
          <w:sz w:val="24"/>
          <w:szCs w:val="24"/>
        </w:rPr>
      </w:pPr>
    </w:p>
    <w:p w:rsidR="008E1673" w:rsidRDefault="008E1673" w:rsidP="008E1673">
      <w:pPr>
        <w:jc w:val="center"/>
        <w:rPr>
          <w:rFonts w:ascii="Times New Roman" w:eastAsia="Times New Roman" w:hAnsi="Times New Roman" w:cs="Times New Roman"/>
          <w:b/>
          <w:color w:val="000000"/>
          <w:sz w:val="32"/>
          <w:szCs w:val="32"/>
        </w:rPr>
      </w:pPr>
      <w:bookmarkStart w:id="0" w:name="_GoBack"/>
      <w:bookmarkEnd w:id="0"/>
      <w:r>
        <w:rPr>
          <w:rFonts w:ascii="Times New Roman" w:eastAsia="Times New Roman" w:hAnsi="Times New Roman" w:cs="Times New Roman"/>
          <w:b/>
          <w:color w:val="000000"/>
          <w:sz w:val="32"/>
          <w:szCs w:val="32"/>
        </w:rPr>
        <w:lastRenderedPageBreak/>
        <w:t>(F)</w:t>
      </w:r>
    </w:p>
    <w:p w:rsidR="008E1673" w:rsidRDefault="0020299D"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(Readable Financial Soundness C</w:t>
      </w:r>
      <w:r w:rsidR="008E1673">
        <w:rPr>
          <w:rFonts w:ascii="Times New Roman" w:eastAsia="Times New Roman" w:hAnsi="Times New Roman" w:cs="Times New Roman"/>
          <w:b/>
          <w:color w:val="000000"/>
          <w:sz w:val="32"/>
          <w:szCs w:val="32"/>
        </w:rPr>
        <w:t>ertificates)</w:t>
      </w:r>
    </w:p>
    <w:p w:rsidR="008E1673" w:rsidRDefault="008E1673" w:rsidP="008E1673">
      <w:pPr>
        <w:jc w:val="center"/>
        <w:rPr>
          <w:sz w:val="24"/>
          <w:szCs w:val="24"/>
        </w:rPr>
      </w:pPr>
    </w:p>
    <w:p w:rsidR="008E1673" w:rsidRDefault="008E1673" w:rsidP="008E1673">
      <w:pPr>
        <w:jc w:val="center"/>
        <w:rPr>
          <w:sz w:val="24"/>
          <w:szCs w:val="24"/>
        </w:rPr>
      </w:pPr>
    </w:p>
    <w:p w:rsidR="008E1673" w:rsidRDefault="008E1673" w:rsidP="008E1673">
      <w:pPr>
        <w:jc w:val="center"/>
        <w:rPr>
          <w:sz w:val="24"/>
          <w:szCs w:val="24"/>
        </w:rPr>
      </w:pPr>
      <w:r>
        <w:rPr>
          <w:sz w:val="24"/>
          <w:szCs w:val="24"/>
        </w:rPr>
        <w:t>(On the format of issuing financial entity)</w:t>
      </w:r>
    </w:p>
    <w:p w:rsidR="008E1673" w:rsidRDefault="008E1673" w:rsidP="008E1673">
      <w:pPr>
        <w:jc w:val="center"/>
        <w:rPr>
          <w:sz w:val="24"/>
          <w:szCs w:val="24"/>
        </w:rPr>
      </w:pPr>
    </w:p>
    <w:p w:rsidR="008E1673" w:rsidRDefault="008E1673" w:rsidP="008E1673">
      <w:pPr>
        <w:rPr>
          <w:sz w:val="24"/>
          <w:szCs w:val="24"/>
        </w:rPr>
      </w:pP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(G)</w:t>
      </w:r>
    </w:p>
    <w:p w:rsidR="008E1673" w:rsidRDefault="008E1673" w:rsidP="008E1673">
      <w:pPr>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(Detail of Equipment)</w:t>
      </w:r>
    </w:p>
    <w:p w:rsidR="008E1673" w:rsidRDefault="008E1673" w:rsidP="008E1673">
      <w:pPr>
        <w:rPr>
          <w:rFonts w:ascii="Times New Roman" w:eastAsia="Times New Roman" w:hAnsi="Times New Roman" w:cs="Times New Roman"/>
          <w:b/>
          <w:color w:val="000000"/>
          <w:sz w:val="32"/>
          <w:szCs w:val="32"/>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092"/>
        <w:gridCol w:w="4506"/>
        <w:gridCol w:w="1800"/>
        <w:gridCol w:w="2340"/>
      </w:tblGrid>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hideMark/>
          </w:tcPr>
          <w:p w:rsidR="008E1673" w:rsidRPr="004213CE" w:rsidRDefault="008E1673" w:rsidP="00C71059">
            <w:pPr>
              <w:rPr>
                <w:rFonts w:ascii="Times New Roman" w:eastAsia="Times New Roman" w:hAnsi="Times New Roman" w:cs="Times New Roman"/>
                <w:sz w:val="24"/>
                <w:szCs w:val="24"/>
              </w:rPr>
            </w:pPr>
            <w:r w:rsidRPr="004213CE">
              <w:rPr>
                <w:rFonts w:ascii="Times New Roman" w:eastAsia="Times New Roman" w:hAnsi="Times New Roman" w:cs="Times New Roman"/>
                <w:b/>
                <w:bCs/>
                <w:color w:val="000000"/>
                <w:sz w:val="24"/>
                <w:szCs w:val="24"/>
              </w:rPr>
              <w:t xml:space="preserve">Sr.No. </w:t>
            </w:r>
          </w:p>
        </w:tc>
        <w:tc>
          <w:tcPr>
            <w:tcW w:w="4506"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rPr>
                <w:rFonts w:ascii="Times New Roman" w:eastAsia="Times New Roman" w:hAnsi="Times New Roman" w:cs="Times New Roman"/>
                <w:sz w:val="24"/>
                <w:szCs w:val="24"/>
              </w:rPr>
            </w:pPr>
            <w:r w:rsidRPr="004213CE">
              <w:rPr>
                <w:rFonts w:ascii="Times New Roman" w:eastAsia="Times New Roman" w:hAnsi="Times New Roman" w:cs="Times New Roman"/>
                <w:b/>
                <w:bCs/>
                <w:color w:val="000000"/>
                <w:sz w:val="24"/>
                <w:szCs w:val="24"/>
              </w:rPr>
              <w:t xml:space="preserve">Equipment Type and Characteristics </w:t>
            </w:r>
          </w:p>
        </w:tc>
        <w:tc>
          <w:tcPr>
            <w:tcW w:w="1800" w:type="dxa"/>
            <w:tcBorders>
              <w:top w:val="single" w:sz="4" w:space="0" w:color="auto"/>
              <w:left w:val="single" w:sz="4" w:space="0" w:color="auto"/>
              <w:bottom w:val="single" w:sz="4" w:space="0" w:color="auto"/>
              <w:right w:val="single" w:sz="4" w:space="0" w:color="auto"/>
            </w:tcBorders>
            <w:vAlign w:val="bottom"/>
          </w:tcPr>
          <w:p w:rsidR="008E1673" w:rsidRPr="005D16FD" w:rsidRDefault="008E1673" w:rsidP="00C710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 Owned</w:t>
            </w:r>
          </w:p>
        </w:tc>
        <w:tc>
          <w:tcPr>
            <w:tcW w:w="2340" w:type="dxa"/>
            <w:tcBorders>
              <w:top w:val="single" w:sz="4" w:space="0" w:color="auto"/>
              <w:left w:val="single" w:sz="4" w:space="0" w:color="auto"/>
              <w:bottom w:val="single" w:sz="4" w:space="0" w:color="auto"/>
              <w:right w:val="single" w:sz="4" w:space="0" w:color="auto"/>
            </w:tcBorders>
          </w:tcPr>
          <w:p w:rsidR="008E1673" w:rsidRDefault="008E1673" w:rsidP="00C71059">
            <w:pPr>
              <w:jc w:val="center"/>
              <w:rPr>
                <w:rFonts w:ascii="Times New Roman" w:eastAsia="Times New Roman" w:hAnsi="Times New Roman" w:cs="Times New Roman"/>
                <w:b/>
                <w:sz w:val="24"/>
                <w:szCs w:val="24"/>
              </w:rPr>
            </w:pPr>
          </w:p>
          <w:p w:rsidR="008E1673" w:rsidRDefault="008E1673" w:rsidP="00C7105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Rented</w:t>
            </w: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bCs/>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bCs/>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bCs/>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bCs/>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bCs/>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bCs/>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bCs/>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jc w:val="center"/>
              <w:rPr>
                <w:rFonts w:ascii="Times New Roman" w:eastAsia="Times New Roman" w:hAnsi="Times New Roman" w:cs="Times New Roman"/>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Cs/>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r w:rsidR="008E1673" w:rsidRPr="004213CE" w:rsidTr="00C71059">
        <w:trPr>
          <w:trHeight w:val="620"/>
        </w:trPr>
        <w:tc>
          <w:tcPr>
            <w:tcW w:w="1092"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jc w:val="center"/>
              <w:rPr>
                <w:rFonts w:ascii="Times New Roman" w:eastAsia="Times New Roman" w:hAnsi="Times New Roman" w:cs="Times New Roman"/>
                <w:color w:val="000000"/>
                <w:sz w:val="24"/>
                <w:szCs w:val="24"/>
              </w:rPr>
            </w:pPr>
          </w:p>
        </w:tc>
        <w:tc>
          <w:tcPr>
            <w:tcW w:w="4506" w:type="dxa"/>
            <w:tcBorders>
              <w:top w:val="single" w:sz="4" w:space="0" w:color="auto"/>
              <w:left w:val="single" w:sz="4" w:space="0" w:color="auto"/>
              <w:bottom w:val="single" w:sz="4" w:space="0" w:color="auto"/>
              <w:right w:val="single" w:sz="4" w:space="0" w:color="auto"/>
            </w:tcBorders>
            <w:vAlign w:val="center"/>
          </w:tcPr>
          <w:p w:rsidR="008E1673" w:rsidRPr="004213CE" w:rsidRDefault="008E1673" w:rsidP="00C71059">
            <w:pPr>
              <w:rPr>
                <w:rFonts w:ascii="Times New Roman" w:eastAsia="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8E1673" w:rsidRPr="004213CE" w:rsidRDefault="008E1673" w:rsidP="00C71059">
            <w:pPr>
              <w:jc w:val="center"/>
              <w:rPr>
                <w:rFonts w:ascii="Times New Roman" w:eastAsia="Times New Roman" w:hAnsi="Times New Roman" w:cs="Times New Roman"/>
                <w:sz w:val="24"/>
                <w:szCs w:val="24"/>
              </w:rPr>
            </w:pPr>
          </w:p>
        </w:tc>
      </w:tr>
    </w:tbl>
    <w:p w:rsidR="008E1673" w:rsidRDefault="008E1673" w:rsidP="008E1673">
      <w:pPr>
        <w:rPr>
          <w:rFonts w:ascii="Times New Roman" w:hAnsi="Times New Roman" w:cs="Times New Roman"/>
          <w:b/>
          <w:sz w:val="32"/>
          <w:szCs w:val="32"/>
        </w:rPr>
      </w:pPr>
      <w:r>
        <w:rPr>
          <w:rFonts w:ascii="Times New Roman" w:hAnsi="Times New Roman" w:cs="Times New Roman"/>
          <w:b/>
          <w:sz w:val="32"/>
          <w:szCs w:val="32"/>
        </w:rPr>
        <w:t>Note:-</w:t>
      </w:r>
    </w:p>
    <w:p w:rsidR="008E1673" w:rsidRDefault="008E1673" w:rsidP="008E1673">
      <w:pPr>
        <w:pStyle w:val="ListParagraph"/>
        <w:widowControl/>
        <w:numPr>
          <w:ilvl w:val="0"/>
          <w:numId w:val="40"/>
        </w:numPr>
        <w:autoSpaceDE/>
        <w:autoSpaceDN/>
        <w:spacing w:after="200" w:line="276" w:lineRule="auto"/>
        <w:contextualSpacing/>
        <w:jc w:val="left"/>
        <w:rPr>
          <w:rFonts w:ascii="Times New Roman" w:hAnsi="Times New Roman" w:cs="Times New Roman"/>
          <w:b/>
          <w:sz w:val="32"/>
          <w:szCs w:val="32"/>
        </w:rPr>
      </w:pPr>
      <w:r w:rsidRPr="00686836">
        <w:rPr>
          <w:rFonts w:ascii="Times New Roman" w:hAnsi="Times New Roman" w:cs="Times New Roman"/>
          <w:b/>
          <w:sz w:val="32"/>
          <w:szCs w:val="32"/>
        </w:rPr>
        <w:t>For machinery claimed as self owned, Registration of vehicles on name may be provided.</w:t>
      </w:r>
    </w:p>
    <w:p w:rsidR="008E1673" w:rsidRDefault="008E1673" w:rsidP="008E1673">
      <w:pPr>
        <w:pStyle w:val="ListParagraph"/>
        <w:widowControl/>
        <w:numPr>
          <w:ilvl w:val="0"/>
          <w:numId w:val="40"/>
        </w:numPr>
        <w:autoSpaceDE/>
        <w:autoSpaceDN/>
        <w:spacing w:after="200" w:line="276" w:lineRule="auto"/>
        <w:contextualSpacing/>
        <w:jc w:val="left"/>
        <w:rPr>
          <w:rFonts w:ascii="Times New Roman" w:hAnsi="Times New Roman" w:cs="Times New Roman"/>
          <w:b/>
          <w:sz w:val="32"/>
          <w:szCs w:val="32"/>
        </w:rPr>
      </w:pPr>
      <w:r>
        <w:rPr>
          <w:rFonts w:ascii="Times New Roman" w:hAnsi="Times New Roman" w:cs="Times New Roman"/>
          <w:b/>
          <w:sz w:val="32"/>
          <w:szCs w:val="32"/>
        </w:rPr>
        <w:t>For machinery claimed as “Rented” deed for rent may be attached.</w:t>
      </w:r>
    </w:p>
    <w:p w:rsidR="008E1673" w:rsidRDefault="008E1673" w:rsidP="008E1673">
      <w:pPr>
        <w:pStyle w:val="ListParagraph"/>
        <w:rPr>
          <w:rFonts w:ascii="Times New Roman" w:hAnsi="Times New Roman" w:cs="Times New Roman"/>
          <w:b/>
          <w:sz w:val="32"/>
          <w:szCs w:val="32"/>
        </w:rPr>
      </w:pPr>
    </w:p>
    <w:p w:rsidR="008E1673" w:rsidRDefault="008E1673" w:rsidP="008E1673">
      <w:pPr>
        <w:pStyle w:val="ListParagraph"/>
        <w:rPr>
          <w:rFonts w:ascii="Times New Roman" w:hAnsi="Times New Roman" w:cs="Times New Roman"/>
          <w:b/>
          <w:sz w:val="32"/>
          <w:szCs w:val="32"/>
        </w:rPr>
      </w:pPr>
    </w:p>
    <w:p w:rsidR="0088323E" w:rsidRDefault="0088323E" w:rsidP="008E1673">
      <w:pPr>
        <w:pStyle w:val="ListParagraph"/>
        <w:rPr>
          <w:rFonts w:ascii="Times New Roman" w:hAnsi="Times New Roman" w:cs="Times New Roman"/>
          <w:b/>
          <w:sz w:val="32"/>
          <w:szCs w:val="32"/>
        </w:rPr>
      </w:pPr>
    </w:p>
    <w:p w:rsidR="0088323E" w:rsidRDefault="0088323E" w:rsidP="008E1673">
      <w:pPr>
        <w:pStyle w:val="ListParagraph"/>
        <w:rPr>
          <w:rFonts w:ascii="Times New Roman" w:hAnsi="Times New Roman" w:cs="Times New Roman"/>
          <w:b/>
          <w:sz w:val="32"/>
          <w:szCs w:val="32"/>
        </w:rPr>
      </w:pPr>
    </w:p>
    <w:p w:rsidR="0088323E" w:rsidRDefault="0088323E" w:rsidP="008E1673">
      <w:pPr>
        <w:pStyle w:val="ListParagraph"/>
        <w:rPr>
          <w:rFonts w:ascii="Times New Roman" w:hAnsi="Times New Roman" w:cs="Times New Roman"/>
          <w:b/>
          <w:sz w:val="32"/>
          <w:szCs w:val="32"/>
        </w:rPr>
      </w:pPr>
    </w:p>
    <w:p w:rsidR="008E1673" w:rsidRPr="00686836" w:rsidRDefault="008E1673" w:rsidP="008E1673">
      <w:pPr>
        <w:pStyle w:val="ListParagraph"/>
        <w:rPr>
          <w:rFonts w:ascii="Times New Roman" w:hAnsi="Times New Roman" w:cs="Times New Roman"/>
          <w:b/>
          <w:sz w:val="32"/>
          <w:szCs w:val="32"/>
        </w:rPr>
      </w:pPr>
    </w:p>
    <w:p w:rsidR="008E1673" w:rsidRPr="00DC26E7" w:rsidRDefault="008E1673" w:rsidP="008E1673">
      <w:pPr>
        <w:jc w:val="center"/>
        <w:rPr>
          <w:rFonts w:ascii="Times New Roman" w:hAnsi="Times New Roman" w:cs="Times New Roman"/>
          <w:b/>
          <w:sz w:val="32"/>
          <w:szCs w:val="32"/>
        </w:rPr>
      </w:pPr>
      <w:r w:rsidRPr="00DC26E7">
        <w:rPr>
          <w:rFonts w:ascii="Times New Roman" w:hAnsi="Times New Roman" w:cs="Times New Roman"/>
          <w:b/>
          <w:sz w:val="32"/>
          <w:szCs w:val="32"/>
        </w:rPr>
        <w:lastRenderedPageBreak/>
        <w:t>(H)</w:t>
      </w:r>
    </w:p>
    <w:p w:rsidR="008E1673" w:rsidRDefault="008E1673" w:rsidP="008E1673">
      <w:pPr>
        <w:jc w:val="center"/>
        <w:rPr>
          <w:sz w:val="24"/>
          <w:szCs w:val="24"/>
        </w:rPr>
      </w:pPr>
    </w:p>
    <w:p w:rsidR="008E1673" w:rsidRPr="00184299" w:rsidRDefault="008E1673" w:rsidP="008E1673">
      <w:pPr>
        <w:spacing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w:t>
      </w:r>
      <w:r w:rsidRPr="00184299">
        <w:rPr>
          <w:rFonts w:ascii="Times New Roman" w:eastAsia="Times New Roman" w:hAnsi="Times New Roman" w:cs="Times New Roman"/>
          <w:b/>
          <w:color w:val="000000"/>
          <w:sz w:val="32"/>
          <w:szCs w:val="32"/>
        </w:rPr>
        <w:t>Litigation History</w:t>
      </w:r>
      <w:r>
        <w:rPr>
          <w:rFonts w:ascii="Times New Roman" w:eastAsia="Times New Roman" w:hAnsi="Times New Roman" w:cs="Times New Roman"/>
          <w:b/>
          <w:color w:val="000000"/>
          <w:sz w:val="32"/>
          <w:szCs w:val="32"/>
        </w:rPr>
        <w:t>)</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70"/>
      </w:tblGrid>
      <w:tr w:rsidR="008E1673" w:rsidRPr="00184299" w:rsidTr="00C71059">
        <w:tc>
          <w:tcPr>
            <w:tcW w:w="10170" w:type="dxa"/>
            <w:tcBorders>
              <w:top w:val="single" w:sz="4" w:space="0" w:color="auto"/>
              <w:left w:val="single" w:sz="4" w:space="0" w:color="auto"/>
              <w:bottom w:val="single" w:sz="4" w:space="0" w:color="auto"/>
              <w:right w:val="single" w:sz="4" w:space="0" w:color="auto"/>
            </w:tcBorders>
            <w:vAlign w:val="center"/>
            <w:hideMark/>
          </w:tcPr>
          <w:p w:rsidR="008E1673" w:rsidRPr="00184299" w:rsidRDefault="008E1673" w:rsidP="00C71059">
            <w:pPr>
              <w:spacing w:line="360" w:lineRule="auto"/>
              <w:rPr>
                <w:rFonts w:ascii="Times New Roman" w:eastAsia="Times New Roman" w:hAnsi="Times New Roman" w:cs="Times New Roman"/>
                <w:iCs/>
                <w:color w:val="000000"/>
                <w:sz w:val="24"/>
                <w:szCs w:val="24"/>
              </w:rPr>
            </w:pPr>
            <w:r w:rsidRPr="00184299">
              <w:rPr>
                <w:rFonts w:ascii="Times New Roman" w:eastAsia="Times New Roman" w:hAnsi="Times New Roman" w:cs="Times New Roman"/>
                <w:iCs/>
                <w:color w:val="000000"/>
                <w:sz w:val="24"/>
                <w:szCs w:val="24"/>
              </w:rPr>
              <w:t xml:space="preserve">Name of Applicant </w:t>
            </w:r>
          </w:p>
          <w:p w:rsidR="008E1673" w:rsidRPr="00184299" w:rsidRDefault="008E1673" w:rsidP="00C71059">
            <w:pPr>
              <w:spacing w:line="360" w:lineRule="auto"/>
              <w:rPr>
                <w:rFonts w:ascii="Times New Roman" w:eastAsia="Times New Roman" w:hAnsi="Times New Roman" w:cs="Times New Roman"/>
                <w:sz w:val="24"/>
                <w:szCs w:val="24"/>
              </w:rPr>
            </w:pPr>
          </w:p>
        </w:tc>
      </w:tr>
    </w:tbl>
    <w:p w:rsidR="008E1673" w:rsidRPr="00F43208" w:rsidRDefault="008E1673" w:rsidP="008E1673">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Applicants </w:t>
      </w:r>
      <w:r w:rsidRPr="00184299">
        <w:rPr>
          <w:rFonts w:ascii="Times New Roman" w:eastAsia="Times New Roman" w:hAnsi="Times New Roman" w:cs="Times New Roman"/>
          <w:iCs/>
          <w:color w:val="000000"/>
          <w:sz w:val="24"/>
          <w:szCs w:val="24"/>
        </w:rPr>
        <w:t xml:space="preserve">should provide information on any history of litigation or arbitration resulting from contracts executed in the last five years or currently under execution. </w:t>
      </w:r>
      <w:r w:rsidRPr="00DC26E7">
        <w:rPr>
          <w:rFonts w:ascii="Times New Roman" w:hAnsi="Times New Roman" w:cs="Times New Roman"/>
          <w:color w:val="000000"/>
          <w:sz w:val="24"/>
          <w:szCs w:val="24"/>
        </w:rPr>
        <w:t>No litigation &amp; no blacklisting history may be provided on separate judicial stamp paper</w:t>
      </w:r>
      <w:r>
        <w:rPr>
          <w:rFonts w:ascii="Times New Roman" w:hAnsi="Times New Roman" w:cs="Times New Roman"/>
          <w:color w:val="000000"/>
          <w:sz w:val="24"/>
          <w:szCs w:val="24"/>
        </w:rPr>
        <w:t>.</w:t>
      </w:r>
    </w:p>
    <w:tbl>
      <w:tblPr>
        <w:tblpPr w:leftFromText="180" w:rightFromText="180" w:vertAnchor="text" w:horzAnchor="margin" w:tblpY="409"/>
        <w:tblW w:w="10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918"/>
        <w:gridCol w:w="1710"/>
        <w:gridCol w:w="4860"/>
        <w:gridCol w:w="2676"/>
      </w:tblGrid>
      <w:tr w:rsidR="008E1673" w:rsidRPr="00184299" w:rsidTr="00C71059">
        <w:tc>
          <w:tcPr>
            <w:tcW w:w="918" w:type="dxa"/>
            <w:tcBorders>
              <w:top w:val="single" w:sz="4" w:space="0" w:color="auto"/>
              <w:left w:val="single" w:sz="4" w:space="0" w:color="auto"/>
              <w:bottom w:val="single" w:sz="4" w:space="0" w:color="auto"/>
              <w:right w:val="single" w:sz="4" w:space="0" w:color="auto"/>
            </w:tcBorders>
            <w:vAlign w:val="center"/>
            <w:hideMark/>
          </w:tcPr>
          <w:p w:rsidR="008E1673" w:rsidRPr="00184299" w:rsidRDefault="008E1673" w:rsidP="00C71059">
            <w:pPr>
              <w:rPr>
                <w:rFonts w:ascii="Times New Roman" w:eastAsia="Times New Roman" w:hAnsi="Times New Roman" w:cs="Times New Roman"/>
                <w:sz w:val="24"/>
                <w:szCs w:val="24"/>
              </w:rPr>
            </w:pPr>
            <w:r w:rsidRPr="00184299">
              <w:rPr>
                <w:rFonts w:ascii="Times New Roman" w:eastAsia="Times New Roman" w:hAnsi="Times New Roman" w:cs="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8E1673" w:rsidRPr="00184299" w:rsidRDefault="008E1673" w:rsidP="00C71059">
            <w:pPr>
              <w:rPr>
                <w:rFonts w:ascii="Times New Roman" w:eastAsia="Times New Roman" w:hAnsi="Times New Roman" w:cs="Times New Roman"/>
                <w:sz w:val="24"/>
                <w:szCs w:val="24"/>
              </w:rPr>
            </w:pPr>
            <w:r w:rsidRPr="00184299">
              <w:rPr>
                <w:rFonts w:ascii="Times New Roman" w:eastAsia="Times New Roman" w:hAnsi="Times New Roman" w:cs="Times New Roman"/>
                <w:b/>
                <w:bCs/>
                <w:color w:val="000000"/>
                <w:sz w:val="24"/>
                <w:szCs w:val="24"/>
              </w:rPr>
              <w:t>Award FOR</w:t>
            </w:r>
            <w:r w:rsidRPr="00184299">
              <w:rPr>
                <w:rFonts w:ascii="Times New Roman" w:eastAsia="Times New Roman" w:hAnsi="Times New Roman" w:cs="Times New Roman"/>
                <w:b/>
                <w:bCs/>
                <w:color w:val="000000"/>
                <w:sz w:val="24"/>
                <w:szCs w:val="24"/>
              </w:rPr>
              <w:br/>
              <w:t>or AGAINST</w:t>
            </w:r>
            <w:r w:rsidRPr="00184299">
              <w:rPr>
                <w:rFonts w:ascii="Times New Roman" w:eastAsia="Times New Roman" w:hAnsi="Times New Roman" w:cs="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8E1673" w:rsidRPr="00184299" w:rsidRDefault="008E1673" w:rsidP="00C71059">
            <w:pPr>
              <w:rPr>
                <w:rFonts w:ascii="Times New Roman" w:eastAsia="Times New Roman" w:hAnsi="Times New Roman" w:cs="Times New Roman"/>
                <w:sz w:val="24"/>
                <w:szCs w:val="24"/>
              </w:rPr>
            </w:pPr>
            <w:r w:rsidRPr="00184299">
              <w:rPr>
                <w:rFonts w:ascii="Times New Roman" w:eastAsia="Times New Roman" w:hAnsi="Times New Roman" w:cs="Times New Roman"/>
                <w:b/>
                <w:bCs/>
                <w:color w:val="000000"/>
                <w:sz w:val="24"/>
                <w:szCs w:val="24"/>
              </w:rPr>
              <w:t>Name of client, cause of litigation, and</w:t>
            </w:r>
            <w:r w:rsidRPr="00184299">
              <w:rPr>
                <w:rFonts w:ascii="Times New Roman" w:eastAsia="Times New Roman" w:hAnsi="Times New Roman" w:cs="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8E1673" w:rsidRPr="00184299" w:rsidRDefault="008E1673" w:rsidP="00C71059">
            <w:pPr>
              <w:rPr>
                <w:rFonts w:ascii="Times New Roman" w:eastAsia="Times New Roman" w:hAnsi="Times New Roman" w:cs="Times New Roman"/>
                <w:sz w:val="24"/>
                <w:szCs w:val="24"/>
              </w:rPr>
            </w:pPr>
            <w:r w:rsidRPr="00184299">
              <w:rPr>
                <w:rFonts w:ascii="Times New Roman" w:eastAsia="Times New Roman" w:hAnsi="Times New Roman" w:cs="Times New Roman"/>
                <w:b/>
                <w:bCs/>
                <w:color w:val="000000"/>
                <w:sz w:val="24"/>
                <w:szCs w:val="24"/>
              </w:rPr>
              <w:t>Disputed</w:t>
            </w:r>
            <w:r w:rsidR="00076FDF">
              <w:rPr>
                <w:rFonts w:ascii="Times New Roman" w:eastAsia="Times New Roman" w:hAnsi="Times New Roman" w:cs="Times New Roman"/>
                <w:b/>
                <w:bCs/>
                <w:color w:val="000000"/>
                <w:sz w:val="24"/>
                <w:szCs w:val="24"/>
              </w:rPr>
              <w:t xml:space="preserve"> </w:t>
            </w:r>
            <w:r w:rsidRPr="00184299">
              <w:rPr>
                <w:rFonts w:ascii="Times New Roman" w:eastAsia="Times New Roman" w:hAnsi="Times New Roman" w:cs="Times New Roman"/>
                <w:b/>
                <w:bCs/>
                <w:color w:val="000000"/>
                <w:sz w:val="24"/>
                <w:szCs w:val="24"/>
              </w:rPr>
              <w:t>amount (current value</w:t>
            </w:r>
            <w:r w:rsidR="00076FDF">
              <w:rPr>
                <w:rFonts w:ascii="Times New Roman" w:eastAsia="Times New Roman" w:hAnsi="Times New Roman" w:cs="Times New Roman"/>
                <w:b/>
                <w:bCs/>
                <w:color w:val="000000"/>
                <w:sz w:val="24"/>
                <w:szCs w:val="24"/>
              </w:rPr>
              <w:t xml:space="preserve"> </w:t>
            </w:r>
            <w:r w:rsidRPr="00184299">
              <w:rPr>
                <w:rFonts w:ascii="Times New Roman" w:eastAsia="Times New Roman" w:hAnsi="Times New Roman" w:cs="Times New Roman"/>
                <w:b/>
                <w:bCs/>
                <w:color w:val="000000"/>
                <w:sz w:val="24"/>
                <w:szCs w:val="24"/>
              </w:rPr>
              <w:t>Pak Rs. or equivalent)</w:t>
            </w:r>
          </w:p>
        </w:tc>
      </w:tr>
      <w:tr w:rsidR="008E1673" w:rsidRPr="00184299" w:rsidTr="00C71059">
        <w:tc>
          <w:tcPr>
            <w:tcW w:w="91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
                <w:bCs/>
                <w:color w:val="000000"/>
                <w:sz w:val="24"/>
                <w:szCs w:val="24"/>
              </w:rPr>
            </w:pPr>
          </w:p>
          <w:p w:rsidR="008E1673" w:rsidRPr="00184299" w:rsidRDefault="008E1673" w:rsidP="00C71059">
            <w:pPr>
              <w:rPr>
                <w:rFonts w:ascii="Times New Roman" w:eastAsia="Times New Roman" w:hAnsi="Times New Roman" w:cs="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r>
      <w:tr w:rsidR="008E1673" w:rsidRPr="00184299" w:rsidTr="00C71059">
        <w:tc>
          <w:tcPr>
            <w:tcW w:w="91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
                <w:bCs/>
                <w:color w:val="000000"/>
                <w:sz w:val="24"/>
                <w:szCs w:val="24"/>
              </w:rPr>
            </w:pPr>
          </w:p>
          <w:p w:rsidR="008E1673" w:rsidRPr="00184299" w:rsidRDefault="008E1673" w:rsidP="00C71059">
            <w:pPr>
              <w:rPr>
                <w:rFonts w:ascii="Times New Roman" w:eastAsia="Times New Roman" w:hAnsi="Times New Roman" w:cs="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r>
      <w:tr w:rsidR="008E1673" w:rsidRPr="00184299" w:rsidTr="00C71059">
        <w:tc>
          <w:tcPr>
            <w:tcW w:w="91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
                <w:bCs/>
                <w:color w:val="000000"/>
                <w:sz w:val="24"/>
                <w:szCs w:val="24"/>
              </w:rPr>
            </w:pPr>
          </w:p>
          <w:p w:rsidR="008E1673" w:rsidRPr="00184299" w:rsidRDefault="008E1673" w:rsidP="00C71059">
            <w:pPr>
              <w:rPr>
                <w:rFonts w:ascii="Times New Roman" w:eastAsia="Times New Roman" w:hAnsi="Times New Roman" w:cs="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r>
      <w:tr w:rsidR="008E1673" w:rsidRPr="00184299" w:rsidTr="00C71059">
        <w:tc>
          <w:tcPr>
            <w:tcW w:w="91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
                <w:bCs/>
                <w:color w:val="000000"/>
                <w:sz w:val="24"/>
                <w:szCs w:val="24"/>
              </w:rPr>
            </w:pPr>
          </w:p>
          <w:p w:rsidR="008E1673" w:rsidRPr="00184299" w:rsidRDefault="008E1673" w:rsidP="00C71059">
            <w:pPr>
              <w:rPr>
                <w:rFonts w:ascii="Times New Roman" w:eastAsia="Times New Roman" w:hAnsi="Times New Roman" w:cs="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r>
      <w:tr w:rsidR="008E1673" w:rsidRPr="00184299" w:rsidTr="00C71059">
        <w:tc>
          <w:tcPr>
            <w:tcW w:w="918" w:type="dxa"/>
            <w:tcBorders>
              <w:top w:val="single" w:sz="4" w:space="0" w:color="auto"/>
              <w:left w:val="single" w:sz="4" w:space="0" w:color="auto"/>
              <w:bottom w:val="single" w:sz="4" w:space="0" w:color="auto"/>
              <w:right w:val="single" w:sz="4" w:space="0" w:color="auto"/>
            </w:tcBorders>
            <w:vAlign w:val="center"/>
          </w:tcPr>
          <w:p w:rsidR="008E1673" w:rsidRDefault="008E1673" w:rsidP="00C71059">
            <w:pPr>
              <w:rPr>
                <w:rFonts w:ascii="Times New Roman" w:eastAsia="Times New Roman" w:hAnsi="Times New Roman" w:cs="Times New Roman"/>
                <w:b/>
                <w:bCs/>
                <w:color w:val="000000"/>
                <w:sz w:val="24"/>
                <w:szCs w:val="24"/>
              </w:rPr>
            </w:pPr>
          </w:p>
          <w:p w:rsidR="008E1673" w:rsidRPr="00184299" w:rsidRDefault="008E1673" w:rsidP="00C71059">
            <w:pPr>
              <w:rPr>
                <w:rFonts w:ascii="Times New Roman" w:eastAsia="Times New Roman" w:hAnsi="Times New Roman" w:cs="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8E1673" w:rsidRPr="00184299" w:rsidRDefault="008E1673" w:rsidP="00C71059">
            <w:pPr>
              <w:rPr>
                <w:rFonts w:ascii="Times New Roman" w:eastAsia="Times New Roman" w:hAnsi="Times New Roman" w:cs="Times New Roman"/>
                <w:b/>
                <w:bCs/>
                <w:color w:val="000000"/>
                <w:sz w:val="24"/>
                <w:szCs w:val="24"/>
              </w:rPr>
            </w:pPr>
          </w:p>
        </w:tc>
      </w:tr>
    </w:tbl>
    <w:p w:rsidR="008E1673" w:rsidRDefault="008E1673" w:rsidP="008E1673">
      <w:pPr>
        <w:jc w:val="center"/>
        <w:rPr>
          <w:sz w:val="24"/>
          <w:szCs w:val="24"/>
        </w:rPr>
      </w:pPr>
    </w:p>
    <w:p w:rsidR="008E1673" w:rsidRDefault="008E1673" w:rsidP="008E1673">
      <w:pPr>
        <w:jc w:val="center"/>
        <w:rPr>
          <w:sz w:val="24"/>
          <w:szCs w:val="24"/>
        </w:rPr>
      </w:pPr>
    </w:p>
    <w:p w:rsidR="00FD6309" w:rsidRDefault="00FD6309">
      <w:pPr>
        <w:jc w:val="center"/>
        <w:rPr>
          <w:rFonts w:ascii="DejaVu Sans"/>
          <w:sz w:val="48"/>
        </w:rPr>
      </w:pPr>
    </w:p>
    <w:p w:rsidR="00FD6309" w:rsidRPr="00FD6309" w:rsidRDefault="00FD6309" w:rsidP="00FD6309">
      <w:pPr>
        <w:rPr>
          <w:rFonts w:ascii="DejaVu Sans"/>
          <w:sz w:val="48"/>
        </w:rPr>
      </w:pPr>
    </w:p>
    <w:p w:rsidR="00FD6309" w:rsidRPr="00FD6309" w:rsidRDefault="00FD6309" w:rsidP="00FD6309">
      <w:pPr>
        <w:rPr>
          <w:rFonts w:ascii="DejaVu Sans"/>
          <w:sz w:val="48"/>
        </w:rPr>
      </w:pPr>
    </w:p>
    <w:p w:rsidR="00FD6309" w:rsidRPr="00FD6309" w:rsidRDefault="00FD6309" w:rsidP="00FD6309">
      <w:pPr>
        <w:rPr>
          <w:rFonts w:ascii="DejaVu Sans"/>
          <w:sz w:val="48"/>
        </w:rPr>
      </w:pPr>
    </w:p>
    <w:p w:rsidR="00FD6309" w:rsidRPr="00FD6309" w:rsidRDefault="00FD6309" w:rsidP="00FD6309">
      <w:pPr>
        <w:rPr>
          <w:rFonts w:ascii="DejaVu Sans"/>
          <w:sz w:val="48"/>
        </w:rPr>
      </w:pPr>
    </w:p>
    <w:p w:rsidR="00FD6309" w:rsidRPr="00FD6309" w:rsidRDefault="00FD6309" w:rsidP="00FD6309">
      <w:pPr>
        <w:rPr>
          <w:rFonts w:ascii="DejaVu Sans"/>
          <w:sz w:val="48"/>
        </w:rPr>
      </w:pPr>
    </w:p>
    <w:p w:rsidR="00FD6309" w:rsidRPr="00FD6309" w:rsidRDefault="00FD6309" w:rsidP="00FD6309">
      <w:pPr>
        <w:rPr>
          <w:rFonts w:ascii="DejaVu Sans"/>
          <w:sz w:val="48"/>
        </w:rPr>
      </w:pPr>
    </w:p>
    <w:p w:rsidR="004F4114" w:rsidRDefault="00FD6309" w:rsidP="00FD6309">
      <w:pPr>
        <w:tabs>
          <w:tab w:val="left" w:pos="3819"/>
        </w:tabs>
        <w:rPr>
          <w:b/>
          <w:sz w:val="24"/>
        </w:rPr>
      </w:pPr>
      <w:r>
        <w:rPr>
          <w:rFonts w:ascii="DejaVu Sans"/>
          <w:sz w:val="48"/>
        </w:rPr>
        <w:tab/>
      </w:r>
      <w:bookmarkStart w:id="1" w:name="_bookmark0"/>
      <w:bookmarkEnd w:id="1"/>
      <w:r w:rsidR="00B9652F">
        <w:rPr>
          <w:b/>
          <w:sz w:val="24"/>
        </w:rPr>
        <w:t>A1.</w:t>
      </w:r>
      <w:r w:rsidR="00B9652F">
        <w:rPr>
          <w:b/>
          <w:sz w:val="24"/>
        </w:rPr>
        <w:tab/>
        <w:t>TERMS &amp;</w:t>
      </w:r>
      <w:r w:rsidR="00B9652F">
        <w:rPr>
          <w:b/>
          <w:spacing w:val="-1"/>
          <w:sz w:val="24"/>
        </w:rPr>
        <w:t xml:space="preserve"> </w:t>
      </w:r>
      <w:r w:rsidR="00B9652F">
        <w:rPr>
          <w:b/>
          <w:sz w:val="24"/>
        </w:rPr>
        <w:t>CONDITIONS.</w:t>
      </w:r>
    </w:p>
    <w:p w:rsidR="004F4114" w:rsidRDefault="004F4114"/>
    <w:p w:rsidR="00020AFA" w:rsidRDefault="000716C7">
      <w:r>
        <w:t xml:space="preserve">All terms and condition </w:t>
      </w:r>
      <w:r w:rsidR="00020AFA">
        <w:t>as per KPPRA notification dated 10/05/2022 shall be applicable in letter and spirit.</w:t>
      </w:r>
    </w:p>
    <w:p w:rsidR="000716C7" w:rsidRDefault="00020AFA">
      <w:pPr>
        <w:sectPr w:rsidR="000716C7">
          <w:headerReference w:type="default" r:id="rId10"/>
          <w:footerReference w:type="default" r:id="rId11"/>
          <w:pgSz w:w="11910" w:h="16840"/>
          <w:pgMar w:top="980" w:right="380" w:bottom="280" w:left="520" w:header="728" w:footer="0" w:gutter="0"/>
          <w:cols w:space="720"/>
        </w:sectPr>
      </w:pPr>
      <w:r>
        <w:t xml:space="preserve"> </w:t>
      </w:r>
      <w:r w:rsidR="000716C7">
        <w:t xml:space="preserve"> </w:t>
      </w:r>
    </w:p>
    <w:p w:rsidR="004F4114" w:rsidRDefault="004F4114">
      <w:pPr>
        <w:pStyle w:val="BodyText"/>
      </w:pPr>
    </w:p>
    <w:p w:rsidR="004F4114" w:rsidRDefault="004F4114">
      <w:pPr>
        <w:pStyle w:val="BodyText"/>
      </w:pPr>
    </w:p>
    <w:p w:rsidR="000F49B3" w:rsidRPr="002C43F8" w:rsidRDefault="000F49B3" w:rsidP="000F49B3">
      <w:pPr>
        <w:jc w:val="center"/>
        <w:rPr>
          <w:rFonts w:ascii="Arial" w:hAnsi="Arial" w:cs="Arial"/>
          <w:i/>
        </w:rPr>
      </w:pPr>
      <w:r w:rsidRPr="00577FE8">
        <w:rPr>
          <w:rFonts w:ascii="Arial" w:hAnsi="Arial" w:cs="Arial"/>
          <w:b/>
          <w:i/>
          <w:u w:val="single"/>
        </w:rPr>
        <w:t>GOVERNMENT OF KHYBER PAKHTUNKHWA</w:t>
      </w:r>
    </w:p>
    <w:p w:rsidR="000F49B3" w:rsidRDefault="000F49B3" w:rsidP="000F49B3">
      <w:pPr>
        <w:jc w:val="center"/>
        <w:rPr>
          <w:rFonts w:ascii="Arial" w:hAnsi="Arial" w:cs="Arial"/>
          <w:b/>
          <w:i/>
          <w:u w:val="single"/>
        </w:rPr>
      </w:pPr>
      <w:r w:rsidRPr="00577FE8">
        <w:rPr>
          <w:rFonts w:ascii="Arial" w:hAnsi="Arial" w:cs="Arial"/>
          <w:b/>
          <w:i/>
          <w:u w:val="single"/>
        </w:rPr>
        <w:t xml:space="preserve"> IRRIGATION DEPARTMENT </w:t>
      </w:r>
    </w:p>
    <w:p w:rsidR="000F49B3" w:rsidRDefault="000F49B3" w:rsidP="000F49B3">
      <w:pPr>
        <w:jc w:val="center"/>
        <w:rPr>
          <w:rFonts w:ascii="Arial" w:hAnsi="Arial" w:cs="Arial"/>
          <w:i/>
        </w:rPr>
      </w:pPr>
      <w:r w:rsidRPr="00577FE8">
        <w:rPr>
          <w:rFonts w:ascii="Arial" w:hAnsi="Arial" w:cs="Arial"/>
          <w:b/>
          <w:i/>
          <w:u w:val="single"/>
        </w:rPr>
        <w:t>NOTICE INVITING E-BIDDING</w:t>
      </w:r>
      <w:r>
        <w:rPr>
          <w:rFonts w:ascii="Arial" w:hAnsi="Arial" w:cs="Arial"/>
          <w:i/>
        </w:rPr>
        <w:t>.</w:t>
      </w:r>
    </w:p>
    <w:p w:rsidR="000F49B3" w:rsidRPr="0006427E" w:rsidRDefault="0006427E" w:rsidP="0006427E">
      <w:pPr>
        <w:jc w:val="center"/>
        <w:rPr>
          <w:rFonts w:ascii="Arial" w:hAnsi="Arial" w:cs="Arial"/>
          <w:b/>
          <w:i/>
          <w:u w:val="single"/>
        </w:rPr>
      </w:pPr>
      <w:r>
        <w:rPr>
          <w:rFonts w:ascii="Arial" w:hAnsi="Arial" w:cs="Arial"/>
          <w:b/>
          <w:i/>
          <w:u w:val="single"/>
        </w:rPr>
        <w:t>(Single Stage Single</w:t>
      </w:r>
      <w:r w:rsidR="000F49B3" w:rsidRPr="00577FE8">
        <w:rPr>
          <w:rFonts w:ascii="Arial" w:hAnsi="Arial" w:cs="Arial"/>
          <w:b/>
          <w:i/>
          <w:u w:val="single"/>
        </w:rPr>
        <w:t xml:space="preserve"> Envelope E-Bidding System)</w:t>
      </w:r>
    </w:p>
    <w:p w:rsidR="000F49B3" w:rsidRPr="002C43F8" w:rsidRDefault="000F49B3" w:rsidP="000F49B3">
      <w:pPr>
        <w:jc w:val="both"/>
        <w:rPr>
          <w:rFonts w:ascii="Arial" w:hAnsi="Arial" w:cs="Arial"/>
          <w:i/>
          <w:sz w:val="20"/>
          <w:szCs w:val="20"/>
        </w:rPr>
      </w:pPr>
      <w:r>
        <w:rPr>
          <w:rFonts w:ascii="Arial" w:hAnsi="Arial" w:cs="Arial"/>
          <w:i/>
        </w:rPr>
        <w:tab/>
      </w:r>
      <w:r w:rsidR="0020536D">
        <w:rPr>
          <w:rFonts w:ascii="Arial" w:hAnsi="Arial" w:cs="Arial"/>
          <w:sz w:val="20"/>
          <w:szCs w:val="20"/>
        </w:rPr>
        <w:t>The Chief Engineer (South) irrigation Department  Government Khyber Pakhtunkhwa  Warsak Road Peshawar through Executive Engineer Bannu Canal Division Bannu</w:t>
      </w:r>
      <w:r w:rsidR="00E433FA">
        <w:rPr>
          <w:rFonts w:ascii="Arial" w:hAnsi="Arial" w:cs="Arial"/>
          <w:sz w:val="20"/>
          <w:szCs w:val="20"/>
        </w:rPr>
        <w:t xml:space="preserve">  invites Electronic Bids</w:t>
      </w:r>
      <w:r w:rsidRPr="00206F42">
        <w:rPr>
          <w:rFonts w:ascii="Arial" w:hAnsi="Arial" w:cs="Arial"/>
          <w:sz w:val="20"/>
          <w:szCs w:val="20"/>
        </w:rPr>
        <w:t xml:space="preserve"> from eligible firms/contractors in accordance with KPPRA Procuremen</w:t>
      </w:r>
      <w:r w:rsidR="00E433FA">
        <w:rPr>
          <w:rFonts w:ascii="Arial" w:hAnsi="Arial" w:cs="Arial"/>
          <w:sz w:val="20"/>
          <w:szCs w:val="20"/>
        </w:rPr>
        <w:t>t Rules 2014 on Single Stage Single Envelope</w:t>
      </w:r>
      <w:r w:rsidRPr="00206F42">
        <w:rPr>
          <w:rFonts w:ascii="Arial" w:hAnsi="Arial" w:cs="Arial"/>
          <w:sz w:val="20"/>
          <w:szCs w:val="20"/>
        </w:rPr>
        <w:t xml:space="preserve"> Procedure for the following work under Rule 14/2-b-III (Chapter-III) of the Khyber Pakhtunkhwa Public Procurement of Good, Works and Services Rule-2014, Register with PEC in required category and enlisted with Irrigation Department Khyber Pakhtunkhwa in same category</w:t>
      </w:r>
      <w:r w:rsidRPr="002C43F8">
        <w:rPr>
          <w:rFonts w:ascii="Arial" w:hAnsi="Arial" w:cs="Arial"/>
          <w:i/>
          <w:sz w:val="20"/>
          <w:szCs w:val="20"/>
        </w:rPr>
        <w:t>.</w:t>
      </w:r>
    </w:p>
    <w:tbl>
      <w:tblPr>
        <w:tblpPr w:leftFromText="180" w:rightFromText="180" w:vertAnchor="text" w:horzAnchor="margin" w:tblpXSpec="center" w:tblpY="86"/>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8"/>
        <w:gridCol w:w="5760"/>
        <w:gridCol w:w="900"/>
        <w:gridCol w:w="180"/>
        <w:gridCol w:w="1260"/>
        <w:gridCol w:w="180"/>
        <w:gridCol w:w="1368"/>
        <w:gridCol w:w="11"/>
      </w:tblGrid>
      <w:tr w:rsidR="00182B39" w:rsidRPr="003168CD" w:rsidTr="00B25DA1">
        <w:tc>
          <w:tcPr>
            <w:tcW w:w="468" w:type="dxa"/>
          </w:tcPr>
          <w:p w:rsidR="00182B39" w:rsidRPr="003168CD" w:rsidRDefault="00182B39" w:rsidP="00182B39">
            <w:pPr>
              <w:jc w:val="center"/>
              <w:rPr>
                <w:rFonts w:ascii="Arial" w:hAnsi="Arial" w:cs="Arial"/>
                <w:i/>
                <w:sz w:val="18"/>
                <w:szCs w:val="18"/>
              </w:rPr>
            </w:pPr>
            <w:r w:rsidRPr="003168CD">
              <w:rPr>
                <w:rFonts w:ascii="Arial" w:hAnsi="Arial" w:cs="Arial"/>
                <w:i/>
                <w:sz w:val="18"/>
                <w:szCs w:val="18"/>
              </w:rPr>
              <w:t>S #</w:t>
            </w:r>
          </w:p>
        </w:tc>
        <w:tc>
          <w:tcPr>
            <w:tcW w:w="5760" w:type="dxa"/>
          </w:tcPr>
          <w:p w:rsidR="00182B39" w:rsidRPr="003168CD" w:rsidRDefault="00182B39" w:rsidP="00182B39">
            <w:pPr>
              <w:jc w:val="center"/>
              <w:rPr>
                <w:rFonts w:ascii="Arial" w:hAnsi="Arial" w:cs="Arial"/>
                <w:b/>
                <w:i/>
                <w:sz w:val="18"/>
                <w:szCs w:val="18"/>
              </w:rPr>
            </w:pPr>
            <w:r>
              <w:rPr>
                <w:rFonts w:ascii="Arial" w:hAnsi="Arial" w:cs="Arial"/>
                <w:b/>
                <w:i/>
                <w:sz w:val="18"/>
                <w:szCs w:val="18"/>
              </w:rPr>
              <w:t>Name of Work/Sub Work</w:t>
            </w:r>
          </w:p>
        </w:tc>
        <w:tc>
          <w:tcPr>
            <w:tcW w:w="900" w:type="dxa"/>
          </w:tcPr>
          <w:p w:rsidR="00182B39" w:rsidRDefault="00182B39" w:rsidP="00182B39">
            <w:pPr>
              <w:jc w:val="center"/>
              <w:rPr>
                <w:rFonts w:ascii="Arial" w:hAnsi="Arial" w:cs="Arial"/>
                <w:i/>
                <w:sz w:val="18"/>
                <w:szCs w:val="18"/>
              </w:rPr>
            </w:pPr>
          </w:p>
          <w:p w:rsidR="00182B39" w:rsidRDefault="00182B39" w:rsidP="00182B39">
            <w:pPr>
              <w:jc w:val="center"/>
              <w:rPr>
                <w:rFonts w:ascii="Arial" w:hAnsi="Arial" w:cs="Arial"/>
                <w:i/>
                <w:sz w:val="18"/>
                <w:szCs w:val="18"/>
              </w:rPr>
            </w:pPr>
            <w:r>
              <w:rPr>
                <w:rFonts w:ascii="Arial" w:hAnsi="Arial" w:cs="Arial"/>
                <w:i/>
                <w:sz w:val="18"/>
                <w:szCs w:val="18"/>
              </w:rPr>
              <w:t>Estimated Cost</w:t>
            </w:r>
          </w:p>
          <w:p w:rsidR="00182B39" w:rsidRPr="003168CD" w:rsidRDefault="00182B39" w:rsidP="00182B39">
            <w:pPr>
              <w:jc w:val="center"/>
              <w:rPr>
                <w:rFonts w:ascii="Arial" w:hAnsi="Arial" w:cs="Arial"/>
                <w:i/>
                <w:sz w:val="18"/>
                <w:szCs w:val="18"/>
              </w:rPr>
            </w:pPr>
            <w:r>
              <w:rPr>
                <w:rFonts w:ascii="Arial" w:hAnsi="Arial" w:cs="Arial"/>
                <w:i/>
                <w:sz w:val="18"/>
                <w:szCs w:val="18"/>
              </w:rPr>
              <w:t>Rs in</w:t>
            </w:r>
            <w:r w:rsidR="003834C0">
              <w:rPr>
                <w:rFonts w:ascii="Arial" w:hAnsi="Arial" w:cs="Arial"/>
                <w:i/>
                <w:sz w:val="18"/>
                <w:szCs w:val="18"/>
              </w:rPr>
              <w:t xml:space="preserve"> Million</w:t>
            </w:r>
            <w:r>
              <w:rPr>
                <w:rFonts w:ascii="Arial" w:hAnsi="Arial" w:cs="Arial"/>
                <w:i/>
                <w:sz w:val="18"/>
                <w:szCs w:val="18"/>
              </w:rPr>
              <w:t xml:space="preserve"> </w:t>
            </w:r>
          </w:p>
        </w:tc>
        <w:tc>
          <w:tcPr>
            <w:tcW w:w="1440" w:type="dxa"/>
            <w:gridSpan w:val="2"/>
          </w:tcPr>
          <w:p w:rsidR="00182B39" w:rsidRDefault="00182B39" w:rsidP="00182B39">
            <w:pPr>
              <w:jc w:val="center"/>
              <w:rPr>
                <w:rFonts w:ascii="Arial" w:hAnsi="Arial" w:cs="Arial"/>
                <w:i/>
                <w:sz w:val="18"/>
                <w:szCs w:val="18"/>
              </w:rPr>
            </w:pPr>
            <w:r w:rsidRPr="003168CD">
              <w:rPr>
                <w:rFonts w:ascii="Arial" w:hAnsi="Arial" w:cs="Arial"/>
                <w:i/>
                <w:sz w:val="18"/>
                <w:szCs w:val="18"/>
              </w:rPr>
              <w:t xml:space="preserve">E/Money + Stamp duty in </w:t>
            </w:r>
          </w:p>
          <w:p w:rsidR="00B25DA1" w:rsidRDefault="00182B39" w:rsidP="00182B39">
            <w:pPr>
              <w:jc w:val="center"/>
              <w:rPr>
                <w:rFonts w:ascii="Arial" w:hAnsi="Arial" w:cs="Arial"/>
                <w:i/>
                <w:sz w:val="18"/>
                <w:szCs w:val="18"/>
              </w:rPr>
            </w:pPr>
            <w:r w:rsidRPr="003168CD">
              <w:rPr>
                <w:rFonts w:ascii="Arial" w:hAnsi="Arial" w:cs="Arial"/>
                <w:i/>
                <w:sz w:val="18"/>
                <w:szCs w:val="18"/>
              </w:rPr>
              <w:t>Shape of CD</w:t>
            </w:r>
          </w:p>
          <w:p w:rsidR="00182B39" w:rsidRPr="003168CD" w:rsidRDefault="00B25DA1" w:rsidP="00182B39">
            <w:pPr>
              <w:jc w:val="center"/>
              <w:rPr>
                <w:rFonts w:ascii="Arial" w:hAnsi="Arial" w:cs="Arial"/>
                <w:i/>
                <w:sz w:val="18"/>
                <w:szCs w:val="18"/>
              </w:rPr>
            </w:pPr>
            <w:r>
              <w:rPr>
                <w:rFonts w:ascii="Arial" w:hAnsi="Arial" w:cs="Arial"/>
                <w:i/>
                <w:sz w:val="18"/>
                <w:szCs w:val="18"/>
              </w:rPr>
              <w:t xml:space="preserve">Rs in Million </w:t>
            </w:r>
            <w:r w:rsidR="00182B39" w:rsidRPr="003168CD">
              <w:rPr>
                <w:rFonts w:ascii="Arial" w:hAnsi="Arial" w:cs="Arial"/>
                <w:i/>
                <w:sz w:val="18"/>
                <w:szCs w:val="18"/>
              </w:rPr>
              <w:t xml:space="preserve"> </w:t>
            </w:r>
          </w:p>
        </w:tc>
        <w:tc>
          <w:tcPr>
            <w:tcW w:w="1559" w:type="dxa"/>
            <w:gridSpan w:val="3"/>
          </w:tcPr>
          <w:p w:rsidR="00182B39" w:rsidRPr="003168CD" w:rsidRDefault="00182B39" w:rsidP="004C6629">
            <w:pPr>
              <w:jc w:val="center"/>
              <w:rPr>
                <w:rFonts w:ascii="Arial" w:hAnsi="Arial" w:cs="Arial"/>
                <w:i/>
                <w:sz w:val="18"/>
                <w:szCs w:val="18"/>
              </w:rPr>
            </w:pPr>
            <w:r w:rsidRPr="003168CD">
              <w:rPr>
                <w:rFonts w:ascii="Arial" w:hAnsi="Arial" w:cs="Arial"/>
                <w:i/>
                <w:sz w:val="18"/>
                <w:szCs w:val="18"/>
              </w:rPr>
              <w:t xml:space="preserve"> </w:t>
            </w:r>
            <w:r w:rsidR="004C6629" w:rsidRPr="003168CD">
              <w:rPr>
                <w:rFonts w:ascii="Arial" w:hAnsi="Arial" w:cs="Arial"/>
                <w:i/>
                <w:sz w:val="18"/>
                <w:szCs w:val="18"/>
              </w:rPr>
              <w:t xml:space="preserve"> </w:t>
            </w:r>
            <w:r w:rsidR="004C6629" w:rsidRPr="003168CD">
              <w:rPr>
                <w:rFonts w:ascii="Arial" w:hAnsi="Arial" w:cs="Arial"/>
                <w:i/>
                <w:sz w:val="18"/>
                <w:szCs w:val="18"/>
              </w:rPr>
              <w:t>PEC</w:t>
            </w:r>
            <w:r w:rsidR="004C6629" w:rsidRPr="003168CD">
              <w:rPr>
                <w:rFonts w:ascii="Arial" w:hAnsi="Arial" w:cs="Arial"/>
                <w:i/>
                <w:sz w:val="18"/>
                <w:szCs w:val="18"/>
              </w:rPr>
              <w:t xml:space="preserve"> </w:t>
            </w:r>
            <w:r w:rsidRPr="003168CD">
              <w:rPr>
                <w:rFonts w:ascii="Arial" w:hAnsi="Arial" w:cs="Arial"/>
                <w:i/>
                <w:sz w:val="18"/>
                <w:szCs w:val="18"/>
              </w:rPr>
              <w:t>Category</w:t>
            </w:r>
            <w:r w:rsidR="004C6629">
              <w:rPr>
                <w:rFonts w:ascii="Arial" w:hAnsi="Arial" w:cs="Arial"/>
                <w:i/>
                <w:sz w:val="18"/>
                <w:szCs w:val="18"/>
              </w:rPr>
              <w:t>/ R</w:t>
            </w:r>
            <w:r w:rsidR="003D2C2F">
              <w:rPr>
                <w:rFonts w:ascii="Arial" w:hAnsi="Arial" w:cs="Arial"/>
                <w:i/>
                <w:sz w:val="18"/>
                <w:szCs w:val="18"/>
              </w:rPr>
              <w:t>elevant code</w:t>
            </w:r>
            <w:r w:rsidR="004C6629">
              <w:rPr>
                <w:rFonts w:ascii="Arial" w:hAnsi="Arial" w:cs="Arial"/>
                <w:i/>
                <w:sz w:val="18"/>
                <w:szCs w:val="18"/>
              </w:rPr>
              <w:t xml:space="preserve"> </w:t>
            </w:r>
            <w:r w:rsidRPr="003168CD">
              <w:rPr>
                <w:rFonts w:ascii="Arial" w:hAnsi="Arial" w:cs="Arial"/>
                <w:i/>
                <w:sz w:val="18"/>
                <w:szCs w:val="18"/>
              </w:rPr>
              <w:t>.</w:t>
            </w:r>
          </w:p>
        </w:tc>
      </w:tr>
      <w:tr w:rsidR="001B0BDA" w:rsidRPr="003168CD" w:rsidTr="00182B39">
        <w:trPr>
          <w:gridAfter w:val="1"/>
          <w:wAfter w:w="11" w:type="dxa"/>
        </w:trPr>
        <w:tc>
          <w:tcPr>
            <w:tcW w:w="468" w:type="dxa"/>
          </w:tcPr>
          <w:p w:rsidR="001B0BDA" w:rsidRPr="003168CD" w:rsidRDefault="001B0BDA" w:rsidP="00182B39">
            <w:pPr>
              <w:jc w:val="center"/>
              <w:rPr>
                <w:rFonts w:ascii="Arial" w:hAnsi="Arial" w:cs="Arial"/>
                <w:i/>
                <w:sz w:val="18"/>
                <w:szCs w:val="18"/>
              </w:rPr>
            </w:pPr>
          </w:p>
        </w:tc>
        <w:tc>
          <w:tcPr>
            <w:tcW w:w="9648" w:type="dxa"/>
            <w:gridSpan w:val="6"/>
          </w:tcPr>
          <w:p w:rsidR="001B0BDA" w:rsidRPr="003168CD" w:rsidRDefault="001B0BDA" w:rsidP="00182B39">
            <w:pPr>
              <w:jc w:val="both"/>
              <w:rPr>
                <w:b/>
                <w:sz w:val="18"/>
                <w:szCs w:val="18"/>
              </w:rPr>
            </w:pPr>
            <w:r w:rsidRPr="003168CD">
              <w:rPr>
                <w:b/>
                <w:sz w:val="18"/>
                <w:szCs w:val="18"/>
              </w:rPr>
              <w:t xml:space="preserve">ADP No. 2260 (200239) IMPROVEMENT/ REHABILITATION OF KACHKOT CANAL SYSTEM IN BANNU AND LAKKI MARWAT. </w:t>
            </w:r>
            <w:r>
              <w:rPr>
                <w:b/>
                <w:sz w:val="18"/>
                <w:szCs w:val="18"/>
              </w:rPr>
              <w:t>s</w:t>
            </w:r>
          </w:p>
        </w:tc>
      </w:tr>
      <w:tr w:rsidR="0078090C" w:rsidRPr="003168CD" w:rsidTr="007003A7">
        <w:trPr>
          <w:gridAfter w:val="1"/>
          <w:wAfter w:w="11" w:type="dxa"/>
          <w:trHeight w:val="952"/>
        </w:trPr>
        <w:tc>
          <w:tcPr>
            <w:tcW w:w="468" w:type="dxa"/>
          </w:tcPr>
          <w:p w:rsidR="0078090C" w:rsidRPr="003168CD" w:rsidRDefault="0078090C" w:rsidP="00182B39">
            <w:pPr>
              <w:rPr>
                <w:rFonts w:ascii="Arial" w:hAnsi="Arial" w:cs="Arial"/>
                <w:i/>
                <w:sz w:val="18"/>
                <w:szCs w:val="18"/>
              </w:rPr>
            </w:pPr>
            <w:r w:rsidRPr="003168CD">
              <w:rPr>
                <w:rFonts w:ascii="Arial" w:hAnsi="Arial" w:cs="Arial"/>
                <w:i/>
                <w:sz w:val="18"/>
                <w:szCs w:val="18"/>
              </w:rPr>
              <w:t>1</w:t>
            </w:r>
          </w:p>
          <w:p w:rsidR="0078090C" w:rsidRPr="003168CD" w:rsidRDefault="0078090C" w:rsidP="00182B39">
            <w:pPr>
              <w:rPr>
                <w:rFonts w:ascii="Arial" w:hAnsi="Arial" w:cs="Arial"/>
                <w:i/>
                <w:sz w:val="18"/>
                <w:szCs w:val="18"/>
              </w:rPr>
            </w:pPr>
          </w:p>
          <w:p w:rsidR="0078090C" w:rsidRPr="003168CD" w:rsidRDefault="0078090C" w:rsidP="00182B39">
            <w:pPr>
              <w:rPr>
                <w:rFonts w:ascii="Arial" w:hAnsi="Arial" w:cs="Arial"/>
                <w:i/>
                <w:sz w:val="18"/>
                <w:szCs w:val="18"/>
              </w:rPr>
            </w:pPr>
          </w:p>
          <w:p w:rsidR="0078090C" w:rsidRPr="003168CD" w:rsidRDefault="0078090C" w:rsidP="00182B39">
            <w:pPr>
              <w:rPr>
                <w:rFonts w:ascii="Arial" w:hAnsi="Arial" w:cs="Arial"/>
                <w:i/>
                <w:sz w:val="18"/>
                <w:szCs w:val="18"/>
              </w:rPr>
            </w:pPr>
          </w:p>
          <w:p w:rsidR="0078090C" w:rsidRPr="003168CD" w:rsidRDefault="0078090C" w:rsidP="00182B39">
            <w:pPr>
              <w:rPr>
                <w:rFonts w:ascii="Arial" w:hAnsi="Arial" w:cs="Arial"/>
                <w:i/>
                <w:sz w:val="18"/>
                <w:szCs w:val="18"/>
              </w:rPr>
            </w:pPr>
          </w:p>
        </w:tc>
        <w:tc>
          <w:tcPr>
            <w:tcW w:w="5760" w:type="dxa"/>
          </w:tcPr>
          <w:p w:rsidR="0078090C" w:rsidRPr="003168CD" w:rsidRDefault="0078090C" w:rsidP="00182B39">
            <w:pPr>
              <w:jc w:val="both"/>
              <w:rPr>
                <w:b/>
                <w:sz w:val="18"/>
                <w:szCs w:val="18"/>
              </w:rPr>
            </w:pPr>
          </w:p>
          <w:p w:rsidR="0078090C" w:rsidRPr="003168CD" w:rsidRDefault="0078090C" w:rsidP="0078090C">
            <w:pPr>
              <w:jc w:val="both"/>
              <w:rPr>
                <w:b/>
                <w:sz w:val="18"/>
                <w:szCs w:val="18"/>
              </w:rPr>
            </w:pPr>
            <w:r w:rsidRPr="003168CD">
              <w:rPr>
                <w:rFonts w:ascii="Arial" w:hAnsi="Arial" w:cs="Arial"/>
                <w:sz w:val="18"/>
                <w:szCs w:val="18"/>
              </w:rPr>
              <w:t>Improvement/Rehabilitation of Kachkot Canal System at RD:00 to Mandan Park in District Bannu</w:t>
            </w:r>
          </w:p>
        </w:tc>
        <w:tc>
          <w:tcPr>
            <w:tcW w:w="1080" w:type="dxa"/>
            <w:gridSpan w:val="2"/>
          </w:tcPr>
          <w:p w:rsidR="0078090C" w:rsidRPr="003168CD" w:rsidRDefault="0078090C" w:rsidP="00182B39">
            <w:pPr>
              <w:jc w:val="center"/>
              <w:rPr>
                <w:rFonts w:ascii="Arial" w:hAnsi="Arial" w:cs="Arial"/>
                <w:sz w:val="18"/>
                <w:szCs w:val="18"/>
              </w:rPr>
            </w:pPr>
          </w:p>
          <w:p w:rsidR="0078090C" w:rsidRPr="003168CD" w:rsidRDefault="0078090C" w:rsidP="00182B39">
            <w:pPr>
              <w:jc w:val="center"/>
              <w:rPr>
                <w:rFonts w:ascii="Arial" w:hAnsi="Arial" w:cs="Arial"/>
                <w:sz w:val="18"/>
                <w:szCs w:val="18"/>
              </w:rPr>
            </w:pPr>
            <w:r>
              <w:rPr>
                <w:rFonts w:ascii="Arial" w:hAnsi="Arial" w:cs="Arial"/>
                <w:sz w:val="18"/>
                <w:szCs w:val="18"/>
              </w:rPr>
              <w:t>375.00</w:t>
            </w:r>
          </w:p>
        </w:tc>
        <w:tc>
          <w:tcPr>
            <w:tcW w:w="1440" w:type="dxa"/>
            <w:gridSpan w:val="2"/>
          </w:tcPr>
          <w:p w:rsidR="0078090C" w:rsidRPr="003168CD" w:rsidRDefault="0078090C" w:rsidP="00182B39">
            <w:pPr>
              <w:jc w:val="center"/>
              <w:rPr>
                <w:rFonts w:ascii="Arial" w:hAnsi="Arial" w:cs="Arial"/>
                <w:sz w:val="18"/>
                <w:szCs w:val="18"/>
              </w:rPr>
            </w:pPr>
          </w:p>
          <w:p w:rsidR="00491490" w:rsidRDefault="0078090C" w:rsidP="00182B39">
            <w:pPr>
              <w:jc w:val="center"/>
              <w:rPr>
                <w:rFonts w:ascii="Arial" w:hAnsi="Arial" w:cs="Arial"/>
                <w:sz w:val="18"/>
                <w:szCs w:val="18"/>
              </w:rPr>
            </w:pPr>
            <w:r>
              <w:rPr>
                <w:rFonts w:ascii="Arial" w:hAnsi="Arial" w:cs="Arial"/>
                <w:sz w:val="18"/>
                <w:szCs w:val="18"/>
              </w:rPr>
              <w:t>7.50</w:t>
            </w:r>
            <w:r w:rsidR="00491490">
              <w:rPr>
                <w:rFonts w:ascii="Arial" w:hAnsi="Arial" w:cs="Arial"/>
                <w:sz w:val="18"/>
                <w:szCs w:val="18"/>
              </w:rPr>
              <w:t xml:space="preserve"> Plus</w:t>
            </w:r>
          </w:p>
          <w:p w:rsidR="00491490" w:rsidRDefault="00491490" w:rsidP="00182B39">
            <w:pPr>
              <w:jc w:val="center"/>
              <w:rPr>
                <w:rFonts w:ascii="Arial" w:hAnsi="Arial" w:cs="Arial"/>
                <w:sz w:val="18"/>
                <w:szCs w:val="18"/>
              </w:rPr>
            </w:pPr>
            <w:r>
              <w:rPr>
                <w:rFonts w:ascii="Arial" w:hAnsi="Arial" w:cs="Arial"/>
                <w:sz w:val="18"/>
                <w:szCs w:val="18"/>
              </w:rPr>
              <w:t>Stamp duty.</w:t>
            </w:r>
          </w:p>
          <w:p w:rsidR="0078090C" w:rsidRPr="003168CD" w:rsidRDefault="00491490" w:rsidP="00182B39">
            <w:pPr>
              <w:jc w:val="center"/>
              <w:rPr>
                <w:rFonts w:ascii="Arial" w:hAnsi="Arial" w:cs="Arial"/>
                <w:sz w:val="18"/>
                <w:szCs w:val="18"/>
              </w:rPr>
            </w:pPr>
            <w:r>
              <w:rPr>
                <w:rFonts w:ascii="Arial" w:hAnsi="Arial" w:cs="Arial"/>
                <w:sz w:val="18"/>
                <w:szCs w:val="18"/>
              </w:rPr>
              <w:t xml:space="preserve"> ( Rs 40000) </w:t>
            </w:r>
          </w:p>
          <w:p w:rsidR="0078090C" w:rsidRPr="003168CD" w:rsidRDefault="0078090C" w:rsidP="00182B39">
            <w:pPr>
              <w:jc w:val="center"/>
              <w:rPr>
                <w:rFonts w:ascii="Arial" w:hAnsi="Arial" w:cs="Arial"/>
                <w:sz w:val="18"/>
                <w:szCs w:val="18"/>
              </w:rPr>
            </w:pPr>
          </w:p>
          <w:p w:rsidR="0078090C" w:rsidRPr="003168CD" w:rsidRDefault="0078090C" w:rsidP="00182B39">
            <w:pPr>
              <w:jc w:val="center"/>
              <w:rPr>
                <w:rFonts w:ascii="Arial" w:hAnsi="Arial" w:cs="Arial"/>
                <w:sz w:val="18"/>
                <w:szCs w:val="18"/>
              </w:rPr>
            </w:pPr>
          </w:p>
        </w:tc>
        <w:tc>
          <w:tcPr>
            <w:tcW w:w="1368" w:type="dxa"/>
            <w:vMerge w:val="restart"/>
          </w:tcPr>
          <w:p w:rsidR="007003A7" w:rsidRDefault="007003A7" w:rsidP="00182B39">
            <w:pPr>
              <w:rPr>
                <w:rFonts w:ascii="Arial" w:hAnsi="Arial" w:cs="Arial"/>
                <w:b/>
                <w:sz w:val="18"/>
                <w:szCs w:val="18"/>
              </w:rPr>
            </w:pPr>
          </w:p>
          <w:p w:rsidR="007003A7" w:rsidRDefault="007003A7" w:rsidP="00182B39">
            <w:pPr>
              <w:rPr>
                <w:rFonts w:ascii="Arial" w:hAnsi="Arial" w:cs="Arial"/>
                <w:b/>
                <w:sz w:val="18"/>
                <w:szCs w:val="18"/>
              </w:rPr>
            </w:pPr>
          </w:p>
          <w:p w:rsidR="007003A7" w:rsidRDefault="007003A7" w:rsidP="00182B39">
            <w:pPr>
              <w:rPr>
                <w:rFonts w:ascii="Arial" w:hAnsi="Arial" w:cs="Arial"/>
                <w:b/>
                <w:sz w:val="18"/>
                <w:szCs w:val="18"/>
              </w:rPr>
            </w:pPr>
          </w:p>
          <w:p w:rsidR="007003A7" w:rsidRDefault="007003A7" w:rsidP="00182B39">
            <w:pPr>
              <w:rPr>
                <w:rFonts w:ascii="Arial" w:hAnsi="Arial" w:cs="Arial"/>
                <w:b/>
                <w:sz w:val="18"/>
                <w:szCs w:val="18"/>
              </w:rPr>
            </w:pPr>
          </w:p>
          <w:p w:rsidR="007003A7" w:rsidRDefault="007003A7" w:rsidP="00182B39">
            <w:pPr>
              <w:rPr>
                <w:rFonts w:ascii="Arial" w:hAnsi="Arial" w:cs="Arial"/>
                <w:b/>
                <w:sz w:val="18"/>
                <w:szCs w:val="18"/>
              </w:rPr>
            </w:pPr>
          </w:p>
          <w:p w:rsidR="007003A7" w:rsidRDefault="007003A7" w:rsidP="00182B39">
            <w:pPr>
              <w:rPr>
                <w:rFonts w:ascii="Arial" w:hAnsi="Arial" w:cs="Arial"/>
                <w:b/>
                <w:sz w:val="18"/>
                <w:szCs w:val="18"/>
              </w:rPr>
            </w:pPr>
          </w:p>
          <w:p w:rsidR="0078090C" w:rsidRPr="007003A7" w:rsidRDefault="007003A7" w:rsidP="00182B39">
            <w:pPr>
              <w:rPr>
                <w:rFonts w:ascii="Arial" w:hAnsi="Arial" w:cs="Arial"/>
                <w:b/>
                <w:sz w:val="18"/>
                <w:szCs w:val="18"/>
              </w:rPr>
            </w:pPr>
            <w:r>
              <w:rPr>
                <w:rFonts w:ascii="Arial" w:hAnsi="Arial" w:cs="Arial"/>
                <w:b/>
                <w:sz w:val="18"/>
                <w:szCs w:val="18"/>
              </w:rPr>
              <w:t xml:space="preserve">     </w:t>
            </w:r>
            <w:r w:rsidRPr="007003A7">
              <w:rPr>
                <w:rFonts w:ascii="Arial" w:hAnsi="Arial" w:cs="Arial"/>
                <w:b/>
                <w:sz w:val="18"/>
                <w:szCs w:val="18"/>
              </w:rPr>
              <w:t>CE-01</w:t>
            </w:r>
          </w:p>
          <w:p w:rsidR="007003A7" w:rsidRPr="007003A7" w:rsidRDefault="007003A7" w:rsidP="00182B39">
            <w:pPr>
              <w:rPr>
                <w:rFonts w:ascii="Arial" w:hAnsi="Arial" w:cs="Arial"/>
                <w:b/>
                <w:sz w:val="18"/>
                <w:szCs w:val="18"/>
              </w:rPr>
            </w:pPr>
            <w:r>
              <w:rPr>
                <w:rFonts w:ascii="Arial" w:hAnsi="Arial" w:cs="Arial"/>
                <w:b/>
                <w:sz w:val="18"/>
                <w:szCs w:val="18"/>
              </w:rPr>
              <w:t xml:space="preserve">     </w:t>
            </w:r>
            <w:r w:rsidRPr="007003A7">
              <w:rPr>
                <w:rFonts w:ascii="Arial" w:hAnsi="Arial" w:cs="Arial"/>
                <w:b/>
                <w:sz w:val="18"/>
                <w:szCs w:val="18"/>
              </w:rPr>
              <w:t>CE-02</w:t>
            </w:r>
          </w:p>
          <w:p w:rsidR="007003A7" w:rsidRPr="003168CD" w:rsidRDefault="007003A7" w:rsidP="00182B39">
            <w:pPr>
              <w:rPr>
                <w:rFonts w:ascii="Arial" w:hAnsi="Arial" w:cs="Arial"/>
                <w:i/>
                <w:sz w:val="18"/>
                <w:szCs w:val="18"/>
              </w:rPr>
            </w:pPr>
            <w:r>
              <w:rPr>
                <w:rFonts w:ascii="Arial" w:hAnsi="Arial" w:cs="Arial"/>
                <w:b/>
                <w:sz w:val="18"/>
                <w:szCs w:val="18"/>
              </w:rPr>
              <w:t xml:space="preserve">     </w:t>
            </w:r>
            <w:r w:rsidRPr="007003A7">
              <w:rPr>
                <w:rFonts w:ascii="Arial" w:hAnsi="Arial" w:cs="Arial"/>
                <w:b/>
                <w:sz w:val="18"/>
                <w:szCs w:val="18"/>
              </w:rPr>
              <w:t>CE-04</w:t>
            </w:r>
          </w:p>
        </w:tc>
      </w:tr>
      <w:tr w:rsidR="0078090C" w:rsidRPr="003168CD" w:rsidTr="00B25DA1">
        <w:trPr>
          <w:gridAfter w:val="1"/>
          <w:wAfter w:w="11" w:type="dxa"/>
        </w:trPr>
        <w:tc>
          <w:tcPr>
            <w:tcW w:w="468" w:type="dxa"/>
          </w:tcPr>
          <w:p w:rsidR="0078090C" w:rsidRPr="003168CD" w:rsidRDefault="001D32BD" w:rsidP="00182B39">
            <w:pPr>
              <w:rPr>
                <w:rFonts w:ascii="Arial" w:hAnsi="Arial" w:cs="Arial"/>
                <w:sz w:val="18"/>
                <w:szCs w:val="18"/>
              </w:rPr>
            </w:pPr>
            <w:r>
              <w:rPr>
                <w:rFonts w:ascii="Arial" w:hAnsi="Arial" w:cs="Arial"/>
                <w:sz w:val="18"/>
                <w:szCs w:val="18"/>
              </w:rPr>
              <w:t>2</w:t>
            </w:r>
          </w:p>
        </w:tc>
        <w:tc>
          <w:tcPr>
            <w:tcW w:w="5760" w:type="dxa"/>
          </w:tcPr>
          <w:p w:rsidR="0078090C" w:rsidRPr="003168CD" w:rsidRDefault="0078090C" w:rsidP="00182B39">
            <w:pPr>
              <w:jc w:val="both"/>
              <w:rPr>
                <w:rFonts w:ascii="Arial" w:hAnsi="Arial" w:cs="Arial"/>
                <w:sz w:val="18"/>
                <w:szCs w:val="18"/>
              </w:rPr>
            </w:pPr>
            <w:r w:rsidRPr="003168CD">
              <w:rPr>
                <w:rFonts w:ascii="Arial" w:hAnsi="Arial" w:cs="Arial"/>
                <w:sz w:val="18"/>
                <w:szCs w:val="18"/>
              </w:rPr>
              <w:t>Improvement/Rehabilitation of Kachkot Canal System from Zalim Ghandi to RD 83000 in reaches.</w:t>
            </w:r>
          </w:p>
        </w:tc>
        <w:tc>
          <w:tcPr>
            <w:tcW w:w="1080" w:type="dxa"/>
            <w:gridSpan w:val="2"/>
            <w:vAlign w:val="center"/>
          </w:tcPr>
          <w:p w:rsidR="0078090C" w:rsidRPr="003168CD" w:rsidRDefault="00CD0FF7" w:rsidP="00182B39">
            <w:pPr>
              <w:jc w:val="center"/>
              <w:rPr>
                <w:rFonts w:ascii="Arial" w:hAnsi="Arial" w:cs="Arial"/>
                <w:sz w:val="18"/>
                <w:szCs w:val="18"/>
              </w:rPr>
            </w:pPr>
            <w:r>
              <w:rPr>
                <w:rFonts w:ascii="Arial" w:hAnsi="Arial" w:cs="Arial"/>
                <w:sz w:val="18"/>
                <w:szCs w:val="18"/>
              </w:rPr>
              <w:t>300.00</w:t>
            </w:r>
          </w:p>
        </w:tc>
        <w:tc>
          <w:tcPr>
            <w:tcW w:w="1440" w:type="dxa"/>
            <w:gridSpan w:val="2"/>
            <w:vAlign w:val="center"/>
          </w:tcPr>
          <w:p w:rsidR="00491490" w:rsidRDefault="00CD0FF7" w:rsidP="00491490">
            <w:pPr>
              <w:jc w:val="center"/>
              <w:rPr>
                <w:rFonts w:ascii="Arial" w:hAnsi="Arial" w:cs="Arial"/>
                <w:sz w:val="18"/>
                <w:szCs w:val="18"/>
              </w:rPr>
            </w:pPr>
            <w:r>
              <w:rPr>
                <w:rFonts w:ascii="Arial" w:hAnsi="Arial" w:cs="Arial"/>
                <w:sz w:val="18"/>
                <w:szCs w:val="18"/>
              </w:rPr>
              <w:t>6.00</w:t>
            </w:r>
            <w:r w:rsidR="00491490">
              <w:rPr>
                <w:rFonts w:ascii="Arial" w:hAnsi="Arial" w:cs="Arial"/>
                <w:sz w:val="18"/>
                <w:szCs w:val="18"/>
              </w:rPr>
              <w:t xml:space="preserve"> Plus</w:t>
            </w:r>
          </w:p>
          <w:p w:rsidR="00491490" w:rsidRDefault="00491490" w:rsidP="00491490">
            <w:pPr>
              <w:jc w:val="center"/>
              <w:rPr>
                <w:rFonts w:ascii="Arial" w:hAnsi="Arial" w:cs="Arial"/>
                <w:sz w:val="18"/>
                <w:szCs w:val="18"/>
              </w:rPr>
            </w:pPr>
            <w:r>
              <w:rPr>
                <w:rFonts w:ascii="Arial" w:hAnsi="Arial" w:cs="Arial"/>
                <w:sz w:val="18"/>
                <w:szCs w:val="18"/>
              </w:rPr>
              <w:t>Stamp duty.</w:t>
            </w:r>
          </w:p>
          <w:p w:rsidR="0078090C" w:rsidRPr="003168CD" w:rsidRDefault="00491490" w:rsidP="00182B39">
            <w:pPr>
              <w:jc w:val="center"/>
              <w:rPr>
                <w:rFonts w:ascii="Arial" w:hAnsi="Arial" w:cs="Arial"/>
                <w:sz w:val="18"/>
                <w:szCs w:val="18"/>
              </w:rPr>
            </w:pPr>
            <w:r>
              <w:rPr>
                <w:rFonts w:ascii="Arial" w:hAnsi="Arial" w:cs="Arial"/>
                <w:sz w:val="18"/>
                <w:szCs w:val="18"/>
              </w:rPr>
              <w:t>( Rs 40000)</w:t>
            </w:r>
          </w:p>
        </w:tc>
        <w:tc>
          <w:tcPr>
            <w:tcW w:w="1368" w:type="dxa"/>
            <w:vMerge/>
          </w:tcPr>
          <w:p w:rsidR="0078090C" w:rsidRPr="003168CD" w:rsidRDefault="0078090C" w:rsidP="00182B39">
            <w:pPr>
              <w:jc w:val="center"/>
              <w:rPr>
                <w:rFonts w:ascii="Arial" w:hAnsi="Arial" w:cs="Arial"/>
                <w:sz w:val="18"/>
                <w:szCs w:val="18"/>
              </w:rPr>
            </w:pPr>
          </w:p>
        </w:tc>
      </w:tr>
      <w:tr w:rsidR="0078090C" w:rsidRPr="003168CD" w:rsidTr="00B25DA1">
        <w:trPr>
          <w:gridAfter w:val="1"/>
          <w:wAfter w:w="11" w:type="dxa"/>
        </w:trPr>
        <w:tc>
          <w:tcPr>
            <w:tcW w:w="468" w:type="dxa"/>
          </w:tcPr>
          <w:p w:rsidR="0078090C" w:rsidRPr="003168CD" w:rsidRDefault="001D32BD" w:rsidP="00182B39">
            <w:pPr>
              <w:rPr>
                <w:rFonts w:ascii="Arial" w:hAnsi="Arial" w:cs="Arial"/>
                <w:sz w:val="18"/>
                <w:szCs w:val="18"/>
              </w:rPr>
            </w:pPr>
            <w:r>
              <w:rPr>
                <w:rFonts w:ascii="Arial" w:hAnsi="Arial" w:cs="Arial"/>
                <w:sz w:val="18"/>
                <w:szCs w:val="18"/>
              </w:rPr>
              <w:t>3</w:t>
            </w:r>
          </w:p>
        </w:tc>
        <w:tc>
          <w:tcPr>
            <w:tcW w:w="5760" w:type="dxa"/>
          </w:tcPr>
          <w:p w:rsidR="0078090C" w:rsidRPr="003168CD" w:rsidRDefault="0078090C" w:rsidP="00182B39">
            <w:pPr>
              <w:jc w:val="both"/>
              <w:rPr>
                <w:rFonts w:ascii="Arial" w:hAnsi="Arial" w:cs="Arial"/>
                <w:sz w:val="18"/>
                <w:szCs w:val="18"/>
              </w:rPr>
            </w:pPr>
            <w:r w:rsidRPr="003168CD">
              <w:rPr>
                <w:rFonts w:ascii="Arial" w:hAnsi="Arial" w:cs="Arial"/>
                <w:sz w:val="18"/>
                <w:szCs w:val="18"/>
              </w:rPr>
              <w:t>Improvement/Rehabilitation of Kachkot Canal System from Amiran Ghandi to tail in reaches.</w:t>
            </w:r>
          </w:p>
        </w:tc>
        <w:tc>
          <w:tcPr>
            <w:tcW w:w="1080" w:type="dxa"/>
            <w:gridSpan w:val="2"/>
            <w:vAlign w:val="center"/>
          </w:tcPr>
          <w:p w:rsidR="0078090C" w:rsidRPr="003168CD" w:rsidRDefault="00491490" w:rsidP="00182B39">
            <w:pPr>
              <w:jc w:val="center"/>
              <w:rPr>
                <w:rFonts w:ascii="Arial" w:hAnsi="Arial" w:cs="Arial"/>
                <w:sz w:val="18"/>
                <w:szCs w:val="18"/>
              </w:rPr>
            </w:pPr>
            <w:r>
              <w:rPr>
                <w:rFonts w:ascii="Arial" w:hAnsi="Arial" w:cs="Arial"/>
                <w:sz w:val="18"/>
                <w:szCs w:val="18"/>
              </w:rPr>
              <w:t>202.95</w:t>
            </w:r>
          </w:p>
        </w:tc>
        <w:tc>
          <w:tcPr>
            <w:tcW w:w="1440" w:type="dxa"/>
            <w:gridSpan w:val="2"/>
            <w:vAlign w:val="center"/>
          </w:tcPr>
          <w:p w:rsidR="00491490" w:rsidRDefault="00491490" w:rsidP="00491490">
            <w:pPr>
              <w:jc w:val="center"/>
              <w:rPr>
                <w:rFonts w:ascii="Arial" w:hAnsi="Arial" w:cs="Arial"/>
                <w:sz w:val="18"/>
                <w:szCs w:val="18"/>
              </w:rPr>
            </w:pPr>
            <w:r>
              <w:rPr>
                <w:rFonts w:ascii="Arial" w:hAnsi="Arial" w:cs="Arial"/>
                <w:sz w:val="18"/>
                <w:szCs w:val="18"/>
              </w:rPr>
              <w:t>4.06 Plus</w:t>
            </w:r>
          </w:p>
          <w:p w:rsidR="00491490" w:rsidRDefault="00491490" w:rsidP="00491490">
            <w:pPr>
              <w:jc w:val="center"/>
              <w:rPr>
                <w:rFonts w:ascii="Arial" w:hAnsi="Arial" w:cs="Arial"/>
                <w:sz w:val="18"/>
                <w:szCs w:val="18"/>
              </w:rPr>
            </w:pPr>
            <w:r>
              <w:rPr>
                <w:rFonts w:ascii="Arial" w:hAnsi="Arial" w:cs="Arial"/>
                <w:sz w:val="18"/>
                <w:szCs w:val="18"/>
              </w:rPr>
              <w:t>Stamp duty.</w:t>
            </w:r>
          </w:p>
          <w:p w:rsidR="0078090C" w:rsidRPr="003168CD" w:rsidRDefault="00491490" w:rsidP="00491490">
            <w:pPr>
              <w:jc w:val="center"/>
              <w:rPr>
                <w:rFonts w:ascii="Arial" w:hAnsi="Arial" w:cs="Arial"/>
                <w:sz w:val="18"/>
                <w:szCs w:val="18"/>
              </w:rPr>
            </w:pPr>
            <w:r>
              <w:rPr>
                <w:rFonts w:ascii="Arial" w:hAnsi="Arial" w:cs="Arial"/>
                <w:sz w:val="18"/>
                <w:szCs w:val="18"/>
              </w:rPr>
              <w:t>( Rs 40000)</w:t>
            </w:r>
          </w:p>
        </w:tc>
        <w:tc>
          <w:tcPr>
            <w:tcW w:w="1368" w:type="dxa"/>
            <w:vMerge/>
          </w:tcPr>
          <w:p w:rsidR="0078090C" w:rsidRPr="003168CD" w:rsidRDefault="0078090C" w:rsidP="00182B39">
            <w:pPr>
              <w:jc w:val="center"/>
              <w:rPr>
                <w:rFonts w:ascii="Arial" w:hAnsi="Arial" w:cs="Arial"/>
                <w:sz w:val="18"/>
                <w:szCs w:val="18"/>
              </w:rPr>
            </w:pPr>
          </w:p>
        </w:tc>
      </w:tr>
      <w:tr w:rsidR="0078090C" w:rsidRPr="003168CD" w:rsidTr="00B25DA1">
        <w:trPr>
          <w:gridAfter w:val="1"/>
          <w:wAfter w:w="11" w:type="dxa"/>
        </w:trPr>
        <w:tc>
          <w:tcPr>
            <w:tcW w:w="468" w:type="dxa"/>
          </w:tcPr>
          <w:p w:rsidR="0078090C" w:rsidRPr="003168CD" w:rsidRDefault="001D32BD" w:rsidP="00182B39">
            <w:pPr>
              <w:rPr>
                <w:rFonts w:ascii="Arial" w:hAnsi="Arial" w:cs="Arial"/>
                <w:sz w:val="18"/>
                <w:szCs w:val="18"/>
              </w:rPr>
            </w:pPr>
            <w:r>
              <w:rPr>
                <w:rFonts w:ascii="Arial" w:hAnsi="Arial" w:cs="Arial"/>
                <w:sz w:val="18"/>
                <w:szCs w:val="18"/>
              </w:rPr>
              <w:t>4</w:t>
            </w:r>
          </w:p>
        </w:tc>
        <w:tc>
          <w:tcPr>
            <w:tcW w:w="5760" w:type="dxa"/>
          </w:tcPr>
          <w:p w:rsidR="0078090C" w:rsidRPr="003168CD" w:rsidRDefault="0078090C" w:rsidP="00182B39">
            <w:pPr>
              <w:jc w:val="both"/>
              <w:rPr>
                <w:rFonts w:ascii="Arial" w:hAnsi="Arial" w:cs="Arial"/>
                <w:sz w:val="18"/>
                <w:szCs w:val="18"/>
              </w:rPr>
            </w:pPr>
            <w:r w:rsidRPr="003168CD">
              <w:rPr>
                <w:rFonts w:ascii="Arial" w:hAnsi="Arial" w:cs="Arial"/>
                <w:sz w:val="18"/>
                <w:szCs w:val="18"/>
              </w:rPr>
              <w:t>Improvement/Rehabilitation of Vial Baran with branches.</w:t>
            </w:r>
          </w:p>
        </w:tc>
        <w:tc>
          <w:tcPr>
            <w:tcW w:w="1080" w:type="dxa"/>
            <w:gridSpan w:val="2"/>
            <w:vAlign w:val="center"/>
          </w:tcPr>
          <w:p w:rsidR="0078090C" w:rsidRPr="003168CD" w:rsidRDefault="00491490" w:rsidP="00182B39">
            <w:pPr>
              <w:jc w:val="center"/>
              <w:rPr>
                <w:rFonts w:ascii="Arial" w:hAnsi="Arial" w:cs="Arial"/>
                <w:sz w:val="18"/>
                <w:szCs w:val="18"/>
              </w:rPr>
            </w:pPr>
            <w:r>
              <w:rPr>
                <w:rFonts w:ascii="Arial" w:hAnsi="Arial" w:cs="Arial"/>
                <w:sz w:val="18"/>
                <w:szCs w:val="18"/>
              </w:rPr>
              <w:t>376.00</w:t>
            </w:r>
          </w:p>
        </w:tc>
        <w:tc>
          <w:tcPr>
            <w:tcW w:w="1440" w:type="dxa"/>
            <w:gridSpan w:val="2"/>
            <w:vAlign w:val="center"/>
          </w:tcPr>
          <w:p w:rsidR="00491490" w:rsidRDefault="00491490" w:rsidP="00491490">
            <w:pPr>
              <w:jc w:val="center"/>
              <w:rPr>
                <w:rFonts w:ascii="Arial" w:hAnsi="Arial" w:cs="Arial"/>
                <w:sz w:val="18"/>
                <w:szCs w:val="18"/>
              </w:rPr>
            </w:pPr>
            <w:r>
              <w:rPr>
                <w:rFonts w:ascii="Arial" w:hAnsi="Arial" w:cs="Arial"/>
                <w:sz w:val="18"/>
                <w:szCs w:val="18"/>
              </w:rPr>
              <w:t>7.52 Plus</w:t>
            </w:r>
          </w:p>
          <w:p w:rsidR="00491490" w:rsidRDefault="00491490" w:rsidP="00491490">
            <w:pPr>
              <w:jc w:val="center"/>
              <w:rPr>
                <w:rFonts w:ascii="Arial" w:hAnsi="Arial" w:cs="Arial"/>
                <w:sz w:val="18"/>
                <w:szCs w:val="18"/>
              </w:rPr>
            </w:pPr>
            <w:r>
              <w:rPr>
                <w:rFonts w:ascii="Arial" w:hAnsi="Arial" w:cs="Arial"/>
                <w:sz w:val="18"/>
                <w:szCs w:val="18"/>
              </w:rPr>
              <w:t>Stamp duty.</w:t>
            </w:r>
          </w:p>
          <w:p w:rsidR="0078090C" w:rsidRPr="003168CD" w:rsidRDefault="00491490" w:rsidP="00491490">
            <w:pPr>
              <w:jc w:val="center"/>
              <w:rPr>
                <w:rFonts w:ascii="Arial" w:hAnsi="Arial" w:cs="Arial"/>
                <w:sz w:val="18"/>
                <w:szCs w:val="18"/>
              </w:rPr>
            </w:pPr>
            <w:r>
              <w:rPr>
                <w:rFonts w:ascii="Arial" w:hAnsi="Arial" w:cs="Arial"/>
                <w:sz w:val="18"/>
                <w:szCs w:val="18"/>
              </w:rPr>
              <w:t>( Rs 40000)</w:t>
            </w:r>
          </w:p>
        </w:tc>
        <w:tc>
          <w:tcPr>
            <w:tcW w:w="1368" w:type="dxa"/>
            <w:vMerge/>
          </w:tcPr>
          <w:p w:rsidR="0078090C" w:rsidRPr="003168CD" w:rsidRDefault="0078090C" w:rsidP="00182B39">
            <w:pPr>
              <w:jc w:val="center"/>
              <w:rPr>
                <w:rFonts w:ascii="Arial" w:hAnsi="Arial" w:cs="Arial"/>
                <w:sz w:val="18"/>
                <w:szCs w:val="18"/>
              </w:rPr>
            </w:pPr>
          </w:p>
        </w:tc>
      </w:tr>
      <w:tr w:rsidR="0078090C" w:rsidRPr="003168CD" w:rsidTr="00B25DA1">
        <w:trPr>
          <w:gridAfter w:val="1"/>
          <w:wAfter w:w="11" w:type="dxa"/>
        </w:trPr>
        <w:tc>
          <w:tcPr>
            <w:tcW w:w="468" w:type="dxa"/>
          </w:tcPr>
          <w:p w:rsidR="0078090C" w:rsidRPr="003168CD" w:rsidRDefault="001D32BD" w:rsidP="00182B39">
            <w:pPr>
              <w:rPr>
                <w:rFonts w:ascii="Arial" w:hAnsi="Arial" w:cs="Arial"/>
                <w:sz w:val="18"/>
                <w:szCs w:val="18"/>
              </w:rPr>
            </w:pPr>
            <w:r>
              <w:rPr>
                <w:rFonts w:ascii="Arial" w:hAnsi="Arial" w:cs="Arial"/>
                <w:sz w:val="18"/>
                <w:szCs w:val="18"/>
              </w:rPr>
              <w:t>5</w:t>
            </w:r>
          </w:p>
        </w:tc>
        <w:tc>
          <w:tcPr>
            <w:tcW w:w="5760" w:type="dxa"/>
          </w:tcPr>
          <w:p w:rsidR="0078090C" w:rsidRPr="003168CD" w:rsidRDefault="0078090C" w:rsidP="00182B39">
            <w:pPr>
              <w:jc w:val="both"/>
              <w:rPr>
                <w:rFonts w:ascii="Arial" w:hAnsi="Arial" w:cs="Arial"/>
                <w:sz w:val="18"/>
                <w:szCs w:val="18"/>
              </w:rPr>
            </w:pPr>
            <w:r w:rsidRPr="003168CD">
              <w:rPr>
                <w:rFonts w:ascii="Arial" w:hAnsi="Arial" w:cs="Arial"/>
                <w:sz w:val="18"/>
                <w:szCs w:val="18"/>
              </w:rPr>
              <w:t>Improvement/Rehabilitation of Vial Khujarhi/Nar Jafar with branches in District Bannu.</w:t>
            </w:r>
          </w:p>
        </w:tc>
        <w:tc>
          <w:tcPr>
            <w:tcW w:w="1080" w:type="dxa"/>
            <w:gridSpan w:val="2"/>
            <w:vAlign w:val="center"/>
          </w:tcPr>
          <w:p w:rsidR="0078090C" w:rsidRPr="003168CD" w:rsidRDefault="007003A7" w:rsidP="00182B39">
            <w:pPr>
              <w:jc w:val="center"/>
              <w:rPr>
                <w:rFonts w:ascii="Arial" w:hAnsi="Arial" w:cs="Arial"/>
                <w:sz w:val="18"/>
                <w:szCs w:val="18"/>
              </w:rPr>
            </w:pPr>
            <w:r>
              <w:rPr>
                <w:rFonts w:ascii="Arial" w:hAnsi="Arial" w:cs="Arial"/>
                <w:sz w:val="18"/>
                <w:szCs w:val="18"/>
              </w:rPr>
              <w:t>185.00</w:t>
            </w:r>
          </w:p>
        </w:tc>
        <w:tc>
          <w:tcPr>
            <w:tcW w:w="1440" w:type="dxa"/>
            <w:gridSpan w:val="2"/>
            <w:vAlign w:val="center"/>
          </w:tcPr>
          <w:p w:rsidR="00491490" w:rsidRDefault="007003A7" w:rsidP="00491490">
            <w:pPr>
              <w:jc w:val="center"/>
              <w:rPr>
                <w:rFonts w:ascii="Arial" w:hAnsi="Arial" w:cs="Arial"/>
                <w:sz w:val="18"/>
                <w:szCs w:val="18"/>
              </w:rPr>
            </w:pPr>
            <w:r>
              <w:rPr>
                <w:rFonts w:ascii="Arial" w:hAnsi="Arial" w:cs="Arial"/>
                <w:sz w:val="18"/>
                <w:szCs w:val="18"/>
              </w:rPr>
              <w:t xml:space="preserve">3.70 </w:t>
            </w:r>
            <w:r w:rsidR="00491490">
              <w:rPr>
                <w:rFonts w:ascii="Arial" w:hAnsi="Arial" w:cs="Arial"/>
                <w:sz w:val="18"/>
                <w:szCs w:val="18"/>
              </w:rPr>
              <w:t>Plus</w:t>
            </w:r>
          </w:p>
          <w:p w:rsidR="00491490" w:rsidRDefault="00491490" w:rsidP="00491490">
            <w:pPr>
              <w:jc w:val="center"/>
              <w:rPr>
                <w:rFonts w:ascii="Arial" w:hAnsi="Arial" w:cs="Arial"/>
                <w:sz w:val="18"/>
                <w:szCs w:val="18"/>
              </w:rPr>
            </w:pPr>
            <w:r>
              <w:rPr>
                <w:rFonts w:ascii="Arial" w:hAnsi="Arial" w:cs="Arial"/>
                <w:sz w:val="18"/>
                <w:szCs w:val="18"/>
              </w:rPr>
              <w:t>Stamp duty.</w:t>
            </w:r>
          </w:p>
          <w:p w:rsidR="0078090C" w:rsidRPr="003168CD" w:rsidRDefault="00491490" w:rsidP="00491490">
            <w:pPr>
              <w:jc w:val="center"/>
              <w:rPr>
                <w:rFonts w:ascii="Arial" w:hAnsi="Arial" w:cs="Arial"/>
                <w:sz w:val="18"/>
                <w:szCs w:val="18"/>
              </w:rPr>
            </w:pPr>
            <w:r>
              <w:rPr>
                <w:rFonts w:ascii="Arial" w:hAnsi="Arial" w:cs="Arial"/>
                <w:sz w:val="18"/>
                <w:szCs w:val="18"/>
              </w:rPr>
              <w:t>( Rs 40000)</w:t>
            </w:r>
          </w:p>
        </w:tc>
        <w:tc>
          <w:tcPr>
            <w:tcW w:w="1368" w:type="dxa"/>
            <w:vMerge/>
          </w:tcPr>
          <w:p w:rsidR="0078090C" w:rsidRPr="003168CD" w:rsidRDefault="0078090C" w:rsidP="00182B39">
            <w:pPr>
              <w:jc w:val="center"/>
              <w:rPr>
                <w:rFonts w:ascii="Arial" w:hAnsi="Arial" w:cs="Arial"/>
                <w:sz w:val="18"/>
                <w:szCs w:val="18"/>
              </w:rPr>
            </w:pPr>
          </w:p>
        </w:tc>
      </w:tr>
    </w:tbl>
    <w:p w:rsidR="000F49B3" w:rsidRDefault="000F49B3" w:rsidP="000F49B3">
      <w:pPr>
        <w:rPr>
          <w:rFonts w:ascii="Arial" w:hAnsi="Arial" w:cs="Arial"/>
          <w:i/>
        </w:rPr>
      </w:pPr>
    </w:p>
    <w:p w:rsidR="000F49B3" w:rsidRPr="00206F42" w:rsidRDefault="00460B53" w:rsidP="000F49B3">
      <w:pPr>
        <w:rPr>
          <w:rFonts w:ascii="Arial" w:hAnsi="Arial" w:cs="Arial"/>
        </w:rPr>
      </w:pPr>
      <w:r w:rsidRPr="00460B53">
        <w:rPr>
          <w:rFonts w:ascii="Arial" w:hAnsi="Arial" w:cs="Arial"/>
          <w:b/>
        </w:rPr>
        <w:tab/>
      </w:r>
      <w:r w:rsidR="000F49B3" w:rsidRPr="00206F42">
        <w:rPr>
          <w:rFonts w:ascii="Arial" w:hAnsi="Arial" w:cs="Arial"/>
          <w:b/>
          <w:u w:val="single"/>
        </w:rPr>
        <w:t>Terms and Conditions</w:t>
      </w:r>
      <w:r w:rsidR="000F49B3" w:rsidRPr="00206F42">
        <w:rPr>
          <w:rFonts w:ascii="Arial" w:hAnsi="Arial" w:cs="Arial"/>
        </w:rPr>
        <w:t>:</w:t>
      </w:r>
    </w:p>
    <w:p w:rsidR="000F49B3" w:rsidRPr="00206F42" w:rsidRDefault="000F49B3" w:rsidP="000F49B3">
      <w:pPr>
        <w:rPr>
          <w:rFonts w:ascii="Arial" w:hAnsi="Arial" w:cs="Arial"/>
        </w:rPr>
      </w:pPr>
    </w:p>
    <w:p w:rsidR="000F49B3" w:rsidRPr="002C43F8" w:rsidRDefault="000F49B3" w:rsidP="000F49B3">
      <w:pPr>
        <w:rPr>
          <w:rFonts w:ascii="Arial" w:hAnsi="Arial" w:cs="Arial"/>
          <w:i/>
          <w:sz w:val="20"/>
          <w:szCs w:val="20"/>
        </w:rPr>
      </w:pPr>
    </w:p>
    <w:p w:rsidR="000F49B3" w:rsidRDefault="00491F67" w:rsidP="000F49B3">
      <w:pPr>
        <w:rPr>
          <w:rFonts w:ascii="Arial" w:hAnsi="Arial" w:cs="Arial"/>
          <w:i/>
        </w:rPr>
      </w:pPr>
      <w:r>
        <w:rPr>
          <w:rFonts w:ascii="Arial" w:hAnsi="Arial" w:cs="Arial"/>
          <w:i/>
        </w:rPr>
        <w:t xml:space="preserve">             </w:t>
      </w:r>
      <w:r w:rsidR="00460B53">
        <w:rPr>
          <w:rFonts w:ascii="Arial" w:hAnsi="Arial" w:cs="Arial"/>
          <w:i/>
        </w:rPr>
        <w:t>As per NIT Published in the Daily News papers are can be downloaded from Irrigation</w:t>
      </w:r>
      <w:r w:rsidR="005B1A3E">
        <w:rPr>
          <w:rFonts w:ascii="Arial" w:hAnsi="Arial" w:cs="Arial"/>
          <w:i/>
        </w:rPr>
        <w:t>/ KPPRA Websit</w:t>
      </w:r>
      <w:r w:rsidR="00460B53">
        <w:rPr>
          <w:rFonts w:ascii="Arial" w:hAnsi="Arial" w:cs="Arial"/>
          <w:i/>
        </w:rPr>
        <w:t>e</w:t>
      </w:r>
      <w:r w:rsidR="005B1A3E">
        <w:rPr>
          <w:rFonts w:ascii="Arial" w:hAnsi="Arial" w:cs="Arial"/>
          <w:i/>
        </w:rPr>
        <w:t xml:space="preserve"> are can be received from the office of undersigned.</w:t>
      </w:r>
    </w:p>
    <w:p w:rsidR="005B1A3E" w:rsidRDefault="005B1A3E" w:rsidP="000F49B3">
      <w:pPr>
        <w:rPr>
          <w:rFonts w:ascii="Arial" w:hAnsi="Arial" w:cs="Arial"/>
          <w:i/>
        </w:rPr>
      </w:pPr>
    </w:p>
    <w:p w:rsidR="005B1A3E" w:rsidRDefault="005B1A3E" w:rsidP="000F49B3">
      <w:pPr>
        <w:rPr>
          <w:rFonts w:ascii="Arial" w:hAnsi="Arial" w:cs="Arial"/>
          <w:i/>
        </w:rPr>
      </w:pPr>
    </w:p>
    <w:p w:rsidR="005B1A3E" w:rsidRDefault="005B1A3E" w:rsidP="000F49B3">
      <w:pPr>
        <w:rPr>
          <w:rFonts w:ascii="Arial" w:hAnsi="Arial" w:cs="Arial"/>
          <w:i/>
        </w:rPr>
      </w:pPr>
    </w:p>
    <w:p w:rsidR="005B1A3E" w:rsidRDefault="005B1A3E" w:rsidP="000F49B3">
      <w:pPr>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426E07">
        <w:rPr>
          <w:rFonts w:ascii="Arial" w:hAnsi="Arial" w:cs="Arial"/>
          <w:i/>
        </w:rPr>
        <w:t>Chief Engineer</w:t>
      </w:r>
      <w:r>
        <w:rPr>
          <w:rFonts w:ascii="Arial" w:hAnsi="Arial" w:cs="Arial"/>
          <w:i/>
        </w:rPr>
        <w:t xml:space="preserve"> (South)</w:t>
      </w:r>
    </w:p>
    <w:p w:rsidR="005B1A3E" w:rsidRDefault="005B1A3E" w:rsidP="000F49B3">
      <w:pPr>
        <w:rPr>
          <w:rFonts w:ascii="Arial" w:hAnsi="Arial" w:cs="Arial"/>
          <w:i/>
        </w:rPr>
      </w:pPr>
    </w:p>
    <w:p w:rsidR="005B1A3E" w:rsidRDefault="005B1A3E" w:rsidP="000F49B3">
      <w:pPr>
        <w:rPr>
          <w:rFonts w:ascii="Arial" w:hAnsi="Arial" w:cs="Arial"/>
          <w:i/>
        </w:rPr>
      </w:pPr>
    </w:p>
    <w:p w:rsidR="000F49B3" w:rsidRDefault="000F49B3" w:rsidP="000F49B3">
      <w:pPr>
        <w:ind w:left="5040"/>
        <w:jc w:val="center"/>
        <w:rPr>
          <w:rFonts w:ascii="Arial" w:hAnsi="Arial" w:cs="Arial"/>
          <w:b/>
        </w:rPr>
      </w:pPr>
    </w:p>
    <w:p w:rsidR="00B84285" w:rsidRDefault="00B84285" w:rsidP="00B84285">
      <w:pPr>
        <w:rPr>
          <w:rFonts w:ascii="Arial" w:hAnsi="Arial" w:cs="Arial"/>
          <w:i/>
        </w:rPr>
      </w:pPr>
    </w:p>
    <w:p w:rsidR="00B84285" w:rsidRDefault="00B84285" w:rsidP="00B84285">
      <w:pPr>
        <w:rPr>
          <w:rFonts w:ascii="Arial" w:hAnsi="Arial" w:cs="Arial"/>
          <w:i/>
        </w:rPr>
      </w:pPr>
    </w:p>
    <w:p w:rsidR="00B84285" w:rsidRDefault="00B84285" w:rsidP="00B84285">
      <w:pPr>
        <w:rPr>
          <w:rFonts w:ascii="Arial" w:hAnsi="Arial" w:cs="Arial"/>
          <w:i/>
        </w:rPr>
      </w:pPr>
    </w:p>
    <w:p w:rsidR="00B84285" w:rsidRDefault="00B84285" w:rsidP="00B84285">
      <w:pPr>
        <w:rPr>
          <w:rFonts w:ascii="Arial" w:hAnsi="Arial" w:cs="Arial"/>
          <w:i/>
        </w:rPr>
      </w:pPr>
    </w:p>
    <w:p w:rsidR="004F4114" w:rsidRDefault="004F4114">
      <w:pPr>
        <w:pStyle w:val="BodyText"/>
        <w:ind w:left="950"/>
      </w:pPr>
    </w:p>
    <w:p w:rsidR="00A45434" w:rsidRDefault="00A45434">
      <w:pPr>
        <w:pStyle w:val="BodyText"/>
        <w:ind w:left="950"/>
      </w:pPr>
    </w:p>
    <w:p w:rsidR="00A45434" w:rsidRDefault="00A45434">
      <w:pPr>
        <w:pStyle w:val="BodyText"/>
        <w:ind w:left="950"/>
      </w:pPr>
    </w:p>
    <w:p w:rsidR="00A45434" w:rsidRDefault="00A45434">
      <w:pPr>
        <w:pStyle w:val="BodyText"/>
        <w:ind w:left="950"/>
      </w:pPr>
    </w:p>
    <w:p w:rsidR="00A45434" w:rsidRDefault="00A45434">
      <w:pPr>
        <w:pStyle w:val="BodyText"/>
        <w:ind w:left="950"/>
      </w:pPr>
    </w:p>
    <w:p w:rsidR="00A45434" w:rsidRDefault="00A45434">
      <w:pPr>
        <w:pStyle w:val="BodyText"/>
        <w:ind w:left="950"/>
      </w:pPr>
    </w:p>
    <w:p w:rsidR="00A45434" w:rsidRDefault="00A45434">
      <w:pPr>
        <w:pStyle w:val="BodyText"/>
        <w:ind w:left="950"/>
      </w:pPr>
    </w:p>
    <w:p w:rsidR="00A45434" w:rsidRDefault="00A45434">
      <w:pPr>
        <w:pStyle w:val="BodyText"/>
        <w:ind w:left="950"/>
      </w:pPr>
    </w:p>
    <w:p w:rsidR="00A45434" w:rsidRDefault="00A45434">
      <w:pPr>
        <w:pStyle w:val="BodyText"/>
        <w:ind w:left="950"/>
      </w:pPr>
    </w:p>
    <w:p w:rsidR="00A45434" w:rsidRDefault="00A45434">
      <w:pPr>
        <w:pStyle w:val="BodyText"/>
        <w:ind w:left="950"/>
      </w:pPr>
    </w:p>
    <w:p w:rsidR="004F4114" w:rsidRDefault="004F4114">
      <w:pPr>
        <w:pStyle w:val="BodyText"/>
      </w:pPr>
    </w:p>
    <w:p w:rsidR="004F4114" w:rsidRDefault="004F4114">
      <w:pPr>
        <w:pStyle w:val="BodyText"/>
      </w:pPr>
    </w:p>
    <w:p w:rsidR="004F4114" w:rsidRDefault="00B9652F">
      <w:pPr>
        <w:spacing w:before="263" w:line="583" w:lineRule="auto"/>
        <w:ind w:left="3400" w:right="3535"/>
        <w:jc w:val="center"/>
        <w:rPr>
          <w:b/>
          <w:sz w:val="48"/>
        </w:rPr>
      </w:pPr>
      <w:r>
        <w:rPr>
          <w:b/>
          <w:sz w:val="48"/>
        </w:rPr>
        <w:lastRenderedPageBreak/>
        <w:t>INSTRUCTIONS TO</w:t>
      </w:r>
    </w:p>
    <w:p w:rsidR="004F4114" w:rsidRDefault="00B9652F">
      <w:pPr>
        <w:spacing w:before="5"/>
        <w:ind w:left="1245" w:right="1379"/>
        <w:jc w:val="center"/>
        <w:rPr>
          <w:b/>
          <w:sz w:val="48"/>
        </w:rPr>
      </w:pPr>
      <w:r>
        <w:rPr>
          <w:b/>
          <w:sz w:val="48"/>
        </w:rPr>
        <w:t>BIDDERS</w:t>
      </w:r>
    </w:p>
    <w:p w:rsidR="004F4114" w:rsidRDefault="004F4114">
      <w:pPr>
        <w:jc w:val="center"/>
        <w:rPr>
          <w:sz w:val="48"/>
        </w:rPr>
        <w:sectPr w:rsidR="004F4114">
          <w:headerReference w:type="default" r:id="rId12"/>
          <w:footerReference w:type="default" r:id="rId13"/>
          <w:pgSz w:w="11910" w:h="16840"/>
          <w:pgMar w:top="980" w:right="380" w:bottom="280" w:left="520" w:header="728" w:footer="0" w:gutter="0"/>
          <w:cols w:space="720"/>
        </w:sectPr>
      </w:pPr>
    </w:p>
    <w:p w:rsidR="004F4114" w:rsidRDefault="004F4114">
      <w:pPr>
        <w:pStyle w:val="BodyText"/>
        <w:rPr>
          <w:b/>
        </w:rPr>
      </w:pPr>
    </w:p>
    <w:p w:rsidR="004F4114" w:rsidRDefault="00B9652F">
      <w:pPr>
        <w:spacing w:before="231"/>
        <w:ind w:left="3772"/>
        <w:jc w:val="both"/>
        <w:rPr>
          <w:b/>
          <w:sz w:val="28"/>
        </w:rPr>
      </w:pPr>
      <w:r>
        <w:rPr>
          <w:b/>
          <w:sz w:val="28"/>
        </w:rPr>
        <w:t>INSTRUCTIONS TO BIDDERS</w:t>
      </w:r>
    </w:p>
    <w:p w:rsidR="004F4114" w:rsidRDefault="004F4114">
      <w:pPr>
        <w:pStyle w:val="BodyText"/>
        <w:spacing w:before="9"/>
        <w:rPr>
          <w:b/>
          <w:sz w:val="40"/>
        </w:rPr>
      </w:pPr>
    </w:p>
    <w:p w:rsidR="004F4114" w:rsidRDefault="00B9652F">
      <w:pPr>
        <w:pStyle w:val="BodyText"/>
        <w:tabs>
          <w:tab w:val="left" w:pos="2073"/>
        </w:tabs>
        <w:spacing w:line="333" w:lineRule="auto"/>
        <w:ind w:left="2073" w:right="793" w:hanging="864"/>
      </w:pPr>
      <w:r>
        <w:t>Note:</w:t>
      </w:r>
      <w:r>
        <w:tab/>
        <w:t>(These Instructions to Bidders along with Bidding Data will not be part of the Contract and will cease to have effect once the contract is</w:t>
      </w:r>
      <w:r>
        <w:rPr>
          <w:spacing w:val="-6"/>
        </w:rPr>
        <w:t xml:space="preserve"> </w:t>
      </w:r>
      <w:r>
        <w:t>signed.)</w:t>
      </w:r>
    </w:p>
    <w:p w:rsidR="004F4114" w:rsidRDefault="004F4114">
      <w:pPr>
        <w:pStyle w:val="BodyText"/>
        <w:rPr>
          <w:sz w:val="22"/>
        </w:rPr>
      </w:pPr>
    </w:p>
    <w:p w:rsidR="004F4114" w:rsidRDefault="004F4114">
      <w:pPr>
        <w:pStyle w:val="BodyText"/>
        <w:spacing w:before="6"/>
        <w:rPr>
          <w:sz w:val="23"/>
        </w:rPr>
      </w:pPr>
    </w:p>
    <w:p w:rsidR="004F4114" w:rsidRDefault="00B9652F">
      <w:pPr>
        <w:pStyle w:val="Heading1"/>
        <w:numPr>
          <w:ilvl w:val="0"/>
          <w:numId w:val="33"/>
        </w:numPr>
        <w:tabs>
          <w:tab w:val="left" w:pos="2073"/>
          <w:tab w:val="left" w:pos="2074"/>
        </w:tabs>
        <w:spacing w:before="0"/>
      </w:pPr>
      <w:bookmarkStart w:id="2" w:name="_bookmark1"/>
      <w:bookmarkEnd w:id="2"/>
      <w:r>
        <w:t>GENERAL</w:t>
      </w:r>
    </w:p>
    <w:p w:rsidR="004F4114" w:rsidRDefault="00B9652F">
      <w:pPr>
        <w:spacing w:before="164"/>
        <w:ind w:left="2073"/>
        <w:jc w:val="both"/>
        <w:rPr>
          <w:b/>
          <w:sz w:val="24"/>
        </w:rPr>
      </w:pPr>
      <w:r>
        <w:rPr>
          <w:b/>
          <w:sz w:val="24"/>
        </w:rPr>
        <w:t>IB.1 Scope of Bid</w:t>
      </w:r>
    </w:p>
    <w:p w:rsidR="004F4114" w:rsidRDefault="00A45434">
      <w:pPr>
        <w:pStyle w:val="ListParagraph"/>
        <w:numPr>
          <w:ilvl w:val="1"/>
          <w:numId w:val="32"/>
        </w:numPr>
        <w:tabs>
          <w:tab w:val="left" w:pos="4090"/>
        </w:tabs>
        <w:spacing w:before="201" w:line="333" w:lineRule="auto"/>
        <w:ind w:right="774"/>
        <w:rPr>
          <w:sz w:val="20"/>
        </w:rPr>
      </w:pPr>
      <w:r>
        <w:rPr>
          <w:sz w:val="20"/>
        </w:rPr>
        <w:t>The Procuring Entity</w:t>
      </w:r>
      <w:r w:rsidR="00B9652F">
        <w:rPr>
          <w:sz w:val="20"/>
        </w:rPr>
        <w:t xml:space="preserve"> </w:t>
      </w:r>
      <w:r>
        <w:rPr>
          <w:sz w:val="20"/>
        </w:rPr>
        <w:t xml:space="preserve">/Procuring Officer </w:t>
      </w:r>
      <w:r w:rsidR="00B9652F">
        <w:rPr>
          <w:sz w:val="20"/>
        </w:rPr>
        <w:t xml:space="preserve">as defined in the Bidding Data hereinafter called “the </w:t>
      </w:r>
      <w:r w:rsidR="00C827AB">
        <w:rPr>
          <w:sz w:val="20"/>
        </w:rPr>
        <w:t>Procuring Entity/Procuring Officer</w:t>
      </w:r>
      <w:r w:rsidR="00B9652F">
        <w:rPr>
          <w:sz w:val="20"/>
        </w:rPr>
        <w:t>” wishes to receive bids for the construction and completion of works as described in these Bidding Documents, and summarized in the Bidding Data hereinafter referred to as the</w:t>
      </w:r>
      <w:r w:rsidR="00B9652F">
        <w:rPr>
          <w:spacing w:val="-9"/>
          <w:sz w:val="20"/>
        </w:rPr>
        <w:t xml:space="preserve"> </w:t>
      </w:r>
      <w:r w:rsidR="00B9652F">
        <w:rPr>
          <w:sz w:val="20"/>
        </w:rPr>
        <w:t>“Works”.</w:t>
      </w:r>
    </w:p>
    <w:p w:rsidR="004F4114" w:rsidRDefault="00B9652F">
      <w:pPr>
        <w:pStyle w:val="ListParagraph"/>
        <w:numPr>
          <w:ilvl w:val="1"/>
          <w:numId w:val="32"/>
        </w:numPr>
        <w:tabs>
          <w:tab w:val="left" w:pos="4090"/>
        </w:tabs>
        <w:spacing w:before="154" w:line="376" w:lineRule="auto"/>
        <w:ind w:right="777"/>
        <w:rPr>
          <w:sz w:val="20"/>
        </w:rPr>
      </w:pPr>
      <w:r>
        <w:rPr>
          <w:sz w:val="20"/>
        </w:rPr>
        <w:t>The successful bidder will be expected to complete the Works within the time specified in Appendix-A to</w:t>
      </w:r>
      <w:r>
        <w:rPr>
          <w:spacing w:val="-5"/>
          <w:sz w:val="20"/>
        </w:rPr>
        <w:t xml:space="preserve"> </w:t>
      </w:r>
      <w:r>
        <w:rPr>
          <w:sz w:val="20"/>
        </w:rPr>
        <w:t>Bid.</w:t>
      </w:r>
    </w:p>
    <w:p w:rsidR="004F4114" w:rsidRDefault="00B9652F">
      <w:pPr>
        <w:pStyle w:val="ListParagraph"/>
        <w:numPr>
          <w:ilvl w:val="1"/>
          <w:numId w:val="32"/>
        </w:numPr>
        <w:tabs>
          <w:tab w:val="left" w:pos="4090"/>
        </w:tabs>
        <w:spacing w:before="118" w:line="376" w:lineRule="auto"/>
        <w:ind w:right="776"/>
        <w:rPr>
          <w:sz w:val="20"/>
        </w:rPr>
      </w:pPr>
      <w:r>
        <w:rPr>
          <w:sz w:val="20"/>
        </w:rPr>
        <w:t>Throughout these bidding documents, the terms ‘bid’ and ‘tender’</w:t>
      </w:r>
      <w:r>
        <w:rPr>
          <w:spacing w:val="-41"/>
          <w:sz w:val="20"/>
        </w:rPr>
        <w:t xml:space="preserve"> </w:t>
      </w:r>
      <w:r>
        <w:rPr>
          <w:sz w:val="20"/>
        </w:rPr>
        <w:t xml:space="preserve">and their derivatives (bidder / </w:t>
      </w:r>
      <w:r w:rsidR="00137292">
        <w:rPr>
          <w:sz w:val="20"/>
        </w:rPr>
        <w:t>tendered</w:t>
      </w:r>
      <w:r>
        <w:rPr>
          <w:sz w:val="20"/>
        </w:rPr>
        <w:t>, bid / tender, bidding / tendering etc.) are</w:t>
      </w:r>
      <w:r>
        <w:rPr>
          <w:spacing w:val="-1"/>
          <w:sz w:val="20"/>
        </w:rPr>
        <w:t xml:space="preserve"> </w:t>
      </w:r>
      <w:r>
        <w:rPr>
          <w:sz w:val="20"/>
        </w:rPr>
        <w:t>synonymous.</w:t>
      </w:r>
    </w:p>
    <w:p w:rsidR="004F4114" w:rsidRDefault="00B9652F">
      <w:pPr>
        <w:spacing w:before="47"/>
        <w:ind w:left="2073"/>
        <w:jc w:val="both"/>
        <w:rPr>
          <w:b/>
          <w:sz w:val="24"/>
        </w:rPr>
      </w:pPr>
      <w:r>
        <w:rPr>
          <w:b/>
          <w:sz w:val="24"/>
        </w:rPr>
        <w:t>IB.2 Source of Funds</w:t>
      </w:r>
    </w:p>
    <w:p w:rsidR="004F4114" w:rsidRDefault="00B9652F">
      <w:pPr>
        <w:pStyle w:val="BodyText"/>
        <w:spacing w:before="201"/>
        <w:ind w:left="3802"/>
        <w:jc w:val="both"/>
      </w:pPr>
      <w:r>
        <w:t>2</w:t>
      </w:r>
      <w:r w:rsidR="0059285E">
        <w:t>.1</w:t>
      </w:r>
      <w:r>
        <w:t>.</w:t>
      </w:r>
      <w:r w:rsidR="0059285E">
        <w:tab/>
      </w:r>
      <w:r w:rsidR="00811CFE">
        <w:t>ADP No.2260/200239</w:t>
      </w:r>
      <w:r w:rsidR="0059285E">
        <w:t xml:space="preserve"> </w:t>
      </w:r>
    </w:p>
    <w:p w:rsidR="004F4114" w:rsidRDefault="004F4114">
      <w:pPr>
        <w:pStyle w:val="BodyText"/>
        <w:rPr>
          <w:sz w:val="22"/>
        </w:rPr>
      </w:pPr>
    </w:p>
    <w:p w:rsidR="004F4114" w:rsidRDefault="004F4114">
      <w:pPr>
        <w:pStyle w:val="BodyText"/>
        <w:rPr>
          <w:sz w:val="22"/>
        </w:rPr>
      </w:pPr>
    </w:p>
    <w:p w:rsidR="004F4114" w:rsidRDefault="00B9652F">
      <w:pPr>
        <w:pStyle w:val="Heading6"/>
        <w:tabs>
          <w:tab w:val="left" w:pos="4809"/>
        </w:tabs>
        <w:spacing w:before="144"/>
        <w:ind w:left="3802"/>
        <w:jc w:val="both"/>
      </w:pPr>
      <w:r>
        <w:t>IB.3</w:t>
      </w:r>
      <w:r>
        <w:tab/>
        <w:t>Eligible</w:t>
      </w:r>
      <w:r>
        <w:rPr>
          <w:spacing w:val="-2"/>
        </w:rPr>
        <w:t xml:space="preserve"> </w:t>
      </w:r>
      <w:r>
        <w:t>Bidders</w:t>
      </w:r>
    </w:p>
    <w:p w:rsidR="004F4114" w:rsidRDefault="004F4114">
      <w:pPr>
        <w:pStyle w:val="BodyText"/>
        <w:spacing w:before="3"/>
        <w:rPr>
          <w:b/>
          <w:sz w:val="18"/>
        </w:rPr>
      </w:pPr>
    </w:p>
    <w:p w:rsidR="004F4114" w:rsidRDefault="00B9652F">
      <w:pPr>
        <w:pStyle w:val="ListParagraph"/>
        <w:numPr>
          <w:ilvl w:val="1"/>
          <w:numId w:val="31"/>
        </w:numPr>
        <w:tabs>
          <w:tab w:val="left" w:pos="4090"/>
        </w:tabs>
        <w:spacing w:before="1" w:line="333" w:lineRule="auto"/>
        <w:ind w:right="782"/>
        <w:rPr>
          <w:sz w:val="20"/>
        </w:rPr>
      </w:pPr>
      <w:r>
        <w:rPr>
          <w:sz w:val="20"/>
        </w:rPr>
        <w:t>This Invitation for Bids is open to all bidders meeting the following requirements:</w:t>
      </w:r>
    </w:p>
    <w:p w:rsidR="004F4114" w:rsidRDefault="00B9652F">
      <w:pPr>
        <w:pStyle w:val="ListParagraph"/>
        <w:numPr>
          <w:ilvl w:val="2"/>
          <w:numId w:val="31"/>
        </w:numPr>
        <w:tabs>
          <w:tab w:val="left" w:pos="5529"/>
          <w:tab w:val="left" w:pos="5530"/>
        </w:tabs>
        <w:spacing w:before="120" w:line="333" w:lineRule="auto"/>
        <w:ind w:right="775" w:firstLine="0"/>
        <w:rPr>
          <w:sz w:val="20"/>
        </w:rPr>
      </w:pPr>
      <w:r>
        <w:rPr>
          <w:sz w:val="20"/>
        </w:rPr>
        <w:t>Duly licensed by the Pakistan Engineering Council (PEC) in the category relevant to the value of the</w:t>
      </w:r>
      <w:r>
        <w:rPr>
          <w:spacing w:val="-16"/>
          <w:sz w:val="20"/>
        </w:rPr>
        <w:t xml:space="preserve"> </w:t>
      </w:r>
      <w:r>
        <w:rPr>
          <w:sz w:val="20"/>
        </w:rPr>
        <w:t>Works.</w:t>
      </w:r>
    </w:p>
    <w:p w:rsidR="004F4114" w:rsidRPr="002C596B" w:rsidRDefault="002C596B" w:rsidP="002C596B">
      <w:pPr>
        <w:ind w:left="4770" w:hanging="2160"/>
        <w:jc w:val="both"/>
        <w:rPr>
          <w:rFonts w:ascii="Cambria" w:hAnsi="Cambria" w:cs="Century Gothic"/>
          <w:bCs/>
          <w:i/>
        </w:rPr>
      </w:pPr>
      <w:r>
        <w:rPr>
          <w:sz w:val="20"/>
        </w:rPr>
        <w:t xml:space="preserve">                </w:t>
      </w:r>
      <w:r w:rsidR="00915933">
        <w:rPr>
          <w:sz w:val="20"/>
        </w:rPr>
        <w:t xml:space="preserve">                      </w:t>
      </w:r>
      <w:r>
        <w:rPr>
          <w:sz w:val="20"/>
        </w:rPr>
        <w:t xml:space="preserve"> b. </w:t>
      </w:r>
      <w:r w:rsidR="00915933">
        <w:rPr>
          <w:sz w:val="20"/>
        </w:rPr>
        <w:t xml:space="preserve">  </w:t>
      </w:r>
      <w:r w:rsidR="00B9652F">
        <w:rPr>
          <w:sz w:val="20"/>
        </w:rPr>
        <w:t>Duly prequalified by the</w:t>
      </w:r>
      <w:r w:rsidRPr="002C596B">
        <w:rPr>
          <w:sz w:val="20"/>
        </w:rPr>
        <w:t xml:space="preserve"> </w:t>
      </w:r>
      <w:r>
        <w:rPr>
          <w:sz w:val="20"/>
        </w:rPr>
        <w:t xml:space="preserve">Procuring Entity /Procuring Officer </w:t>
      </w:r>
      <w:r w:rsidR="00B9652F">
        <w:rPr>
          <w:sz w:val="20"/>
        </w:rPr>
        <w:t xml:space="preserve"> for this specific assignment/tender.</w:t>
      </w:r>
    </w:p>
    <w:p w:rsidR="004F4114" w:rsidRDefault="00B9652F" w:rsidP="002C596B">
      <w:pPr>
        <w:pStyle w:val="ListParagraph"/>
        <w:tabs>
          <w:tab w:val="left" w:pos="5529"/>
          <w:tab w:val="left" w:pos="5530"/>
        </w:tabs>
        <w:spacing w:before="28" w:line="292" w:lineRule="auto"/>
        <w:ind w:left="4666" w:right="771"/>
        <w:rPr>
          <w:sz w:val="20"/>
        </w:rPr>
      </w:pPr>
      <w:r>
        <w:rPr>
          <w:sz w:val="20"/>
        </w:rPr>
        <w:t>Is neither associated, nor has been associated, directly or indirectly, with the Consultants or any other entity that has prepared the design, specifications and other documents for the Project or being proposed for any position in the Project</w:t>
      </w:r>
      <w:r>
        <w:rPr>
          <w:spacing w:val="-1"/>
          <w:sz w:val="20"/>
        </w:rPr>
        <w:t xml:space="preserve"> </w:t>
      </w:r>
      <w:r>
        <w:rPr>
          <w:sz w:val="20"/>
        </w:rPr>
        <w:t>Management.</w:t>
      </w:r>
    </w:p>
    <w:p w:rsidR="004F4114" w:rsidRDefault="00B9652F">
      <w:pPr>
        <w:pStyle w:val="ListParagraph"/>
        <w:numPr>
          <w:ilvl w:val="1"/>
          <w:numId w:val="31"/>
        </w:numPr>
        <w:tabs>
          <w:tab w:val="left" w:pos="4090"/>
        </w:tabs>
        <w:spacing w:before="90" w:line="333" w:lineRule="auto"/>
        <w:ind w:right="777"/>
        <w:rPr>
          <w:sz w:val="20"/>
        </w:rPr>
      </w:pPr>
      <w:r>
        <w:rPr>
          <w:sz w:val="20"/>
        </w:rPr>
        <w:t xml:space="preserve">A bidder having a conflict of interest will be declared as non- responsive if the bidder has a close business relationship with the </w:t>
      </w:r>
      <w:r w:rsidR="00C827AB">
        <w:rPr>
          <w:sz w:val="20"/>
        </w:rPr>
        <w:t>Procuring Entity/Procuring Officer</w:t>
      </w:r>
      <w:r>
        <w:rPr>
          <w:sz w:val="20"/>
        </w:rPr>
        <w:t>’s professional personnel, who directly or indirectly involved in any</w:t>
      </w:r>
      <w:r>
        <w:rPr>
          <w:spacing w:val="14"/>
          <w:sz w:val="20"/>
        </w:rPr>
        <w:t xml:space="preserve"> </w:t>
      </w:r>
      <w:r>
        <w:rPr>
          <w:sz w:val="20"/>
        </w:rPr>
        <w:t>part</w:t>
      </w:r>
      <w:r>
        <w:rPr>
          <w:spacing w:val="13"/>
          <w:sz w:val="20"/>
        </w:rPr>
        <w:t xml:space="preserve"> </w:t>
      </w:r>
      <w:r>
        <w:rPr>
          <w:sz w:val="20"/>
        </w:rPr>
        <w:t>of:</w:t>
      </w:r>
      <w:r>
        <w:rPr>
          <w:spacing w:val="15"/>
          <w:sz w:val="20"/>
        </w:rPr>
        <w:t xml:space="preserve"> </w:t>
      </w:r>
      <w:r>
        <w:rPr>
          <w:sz w:val="20"/>
        </w:rPr>
        <w:t>(i)</w:t>
      </w:r>
      <w:r>
        <w:rPr>
          <w:spacing w:val="14"/>
          <w:sz w:val="20"/>
        </w:rPr>
        <w:t xml:space="preserve"> </w:t>
      </w:r>
      <w:r>
        <w:rPr>
          <w:sz w:val="20"/>
        </w:rPr>
        <w:t>the</w:t>
      </w:r>
      <w:r>
        <w:rPr>
          <w:spacing w:val="13"/>
          <w:sz w:val="20"/>
        </w:rPr>
        <w:t xml:space="preserve"> </w:t>
      </w:r>
      <w:r>
        <w:rPr>
          <w:sz w:val="20"/>
        </w:rPr>
        <w:t>preparation</w:t>
      </w:r>
      <w:r>
        <w:rPr>
          <w:spacing w:val="13"/>
          <w:sz w:val="20"/>
        </w:rPr>
        <w:t xml:space="preserve"> </w:t>
      </w:r>
      <w:r>
        <w:rPr>
          <w:sz w:val="20"/>
        </w:rPr>
        <w:t>of</w:t>
      </w:r>
      <w:r>
        <w:rPr>
          <w:spacing w:val="13"/>
          <w:sz w:val="20"/>
        </w:rPr>
        <w:t xml:space="preserve"> </w:t>
      </w:r>
      <w:r>
        <w:rPr>
          <w:sz w:val="20"/>
        </w:rPr>
        <w:t>the</w:t>
      </w:r>
      <w:r>
        <w:rPr>
          <w:spacing w:val="15"/>
          <w:sz w:val="20"/>
        </w:rPr>
        <w:t xml:space="preserve"> </w:t>
      </w:r>
      <w:r>
        <w:rPr>
          <w:sz w:val="20"/>
        </w:rPr>
        <w:t>bidding</w:t>
      </w:r>
      <w:r>
        <w:rPr>
          <w:spacing w:val="13"/>
          <w:sz w:val="20"/>
        </w:rPr>
        <w:t xml:space="preserve"> </w:t>
      </w:r>
      <w:r>
        <w:rPr>
          <w:sz w:val="20"/>
        </w:rPr>
        <w:t>documents</w:t>
      </w:r>
      <w:r>
        <w:rPr>
          <w:spacing w:val="14"/>
          <w:sz w:val="20"/>
        </w:rPr>
        <w:t xml:space="preserve"> </w:t>
      </w:r>
      <w:r>
        <w:rPr>
          <w:sz w:val="20"/>
        </w:rPr>
        <w:t>for</w:t>
      </w:r>
      <w:r>
        <w:rPr>
          <w:spacing w:val="12"/>
          <w:sz w:val="20"/>
        </w:rPr>
        <w:t xml:space="preserve"> </w:t>
      </w:r>
      <w:r>
        <w:rPr>
          <w:sz w:val="20"/>
        </w:rPr>
        <w:t>the</w:t>
      </w:r>
      <w:r>
        <w:rPr>
          <w:spacing w:val="15"/>
          <w:sz w:val="20"/>
        </w:rPr>
        <w:t xml:space="preserve"> </w:t>
      </w:r>
      <w:r>
        <w:rPr>
          <w:sz w:val="20"/>
        </w:rPr>
        <w:t>Works,</w:t>
      </w:r>
    </w:p>
    <w:p w:rsidR="004F4114" w:rsidRDefault="00B9652F">
      <w:pPr>
        <w:pStyle w:val="BodyText"/>
        <w:spacing w:before="1"/>
        <w:ind w:left="3802"/>
        <w:jc w:val="both"/>
      </w:pPr>
      <w:r>
        <w:t>(ii) the Bid evaluation or (iii) the supervision of such Works.</w:t>
      </w:r>
    </w:p>
    <w:p w:rsidR="004F4114" w:rsidRDefault="004F4114">
      <w:pPr>
        <w:jc w:val="both"/>
        <w:sectPr w:rsidR="004F4114">
          <w:headerReference w:type="default" r:id="rId14"/>
          <w:footerReference w:type="default" r:id="rId15"/>
          <w:pgSz w:w="11910" w:h="16840"/>
          <w:pgMar w:top="980" w:right="380" w:bottom="880" w:left="520" w:header="728" w:footer="698" w:gutter="0"/>
          <w:pgNumType w:start="25"/>
          <w:cols w:space="720"/>
        </w:sectPr>
      </w:pPr>
    </w:p>
    <w:p w:rsidR="004F4114" w:rsidRDefault="004F4114">
      <w:pPr>
        <w:pStyle w:val="BodyText"/>
      </w:pPr>
    </w:p>
    <w:p w:rsidR="004F4114" w:rsidRDefault="004F4114">
      <w:pPr>
        <w:pStyle w:val="BodyText"/>
        <w:spacing w:before="7"/>
        <w:rPr>
          <w:sz w:val="22"/>
        </w:rPr>
      </w:pPr>
    </w:p>
    <w:p w:rsidR="004F4114" w:rsidRDefault="00B9652F">
      <w:pPr>
        <w:spacing w:before="1"/>
        <w:ind w:left="2073"/>
        <w:jc w:val="both"/>
        <w:rPr>
          <w:b/>
          <w:sz w:val="24"/>
        </w:rPr>
      </w:pPr>
      <w:r>
        <w:rPr>
          <w:b/>
          <w:sz w:val="24"/>
        </w:rPr>
        <w:t>IB.4 One Bid per Bidder</w:t>
      </w:r>
    </w:p>
    <w:p w:rsidR="004F4114" w:rsidRDefault="00B9652F">
      <w:pPr>
        <w:pStyle w:val="BodyText"/>
        <w:spacing w:before="217" w:line="355" w:lineRule="auto"/>
        <w:ind w:left="3802" w:right="777"/>
        <w:jc w:val="both"/>
      </w:pPr>
      <w:r>
        <w:t>4.1Each bidder shall submit only one bid either by himself, or as a partner in a joint venture. A bidder who submits or participates in more than one bid (other than alternatives pursuant to Clause IB.16) will be disqualified.</w:t>
      </w:r>
    </w:p>
    <w:p w:rsidR="004F4114" w:rsidRDefault="00B9652F">
      <w:pPr>
        <w:spacing w:before="65"/>
        <w:ind w:left="2073"/>
        <w:jc w:val="both"/>
        <w:rPr>
          <w:b/>
          <w:sz w:val="24"/>
        </w:rPr>
      </w:pPr>
      <w:r>
        <w:rPr>
          <w:b/>
          <w:sz w:val="24"/>
        </w:rPr>
        <w:t>IB.5 Cost of Bidding</w:t>
      </w:r>
    </w:p>
    <w:p w:rsidR="004F4114" w:rsidRDefault="00B9652F">
      <w:pPr>
        <w:pStyle w:val="BodyText"/>
        <w:spacing w:before="218" w:line="355" w:lineRule="auto"/>
        <w:ind w:left="3802" w:right="774"/>
        <w:jc w:val="both"/>
      </w:pPr>
      <w:r>
        <w:t xml:space="preserve">5.1The bidders shall bear all costs associated with the preparation and submission of their respective bids and the </w:t>
      </w:r>
      <w:r w:rsidR="00C827AB">
        <w:t>Procuring Entity/Procuring Officer</w:t>
      </w:r>
      <w:r>
        <w:t xml:space="preserve"> will in no case be responsible or liable for those costs, regardless of the conduct or outcome of the bidding process.</w:t>
      </w:r>
    </w:p>
    <w:p w:rsidR="004F4114" w:rsidRDefault="00B9652F">
      <w:pPr>
        <w:spacing w:before="65"/>
        <w:ind w:left="2073"/>
        <w:jc w:val="both"/>
        <w:rPr>
          <w:b/>
          <w:sz w:val="24"/>
        </w:rPr>
      </w:pPr>
      <w:r>
        <w:rPr>
          <w:b/>
          <w:sz w:val="24"/>
        </w:rPr>
        <w:t>IB.6 Site Visit</w:t>
      </w:r>
    </w:p>
    <w:p w:rsidR="004F4114" w:rsidRDefault="00B9652F">
      <w:pPr>
        <w:pStyle w:val="ListParagraph"/>
        <w:numPr>
          <w:ilvl w:val="1"/>
          <w:numId w:val="30"/>
        </w:numPr>
        <w:tabs>
          <w:tab w:val="left" w:pos="4090"/>
        </w:tabs>
        <w:spacing w:before="217" w:line="355" w:lineRule="auto"/>
        <w:ind w:right="777"/>
        <w:rPr>
          <w:sz w:val="20"/>
        </w:rPr>
      </w:pPr>
      <w:r>
        <w:rPr>
          <w:sz w:val="20"/>
        </w:rPr>
        <w:t>The bidders are advised to visit and examine the Site of Works and its surroundings and obtain for themselves on their own responsibility all information that may be necessary for preparing the bid and entering into a contract for construction of the Works. All cost in this respect shall be at the bidder’s own</w:t>
      </w:r>
      <w:r>
        <w:rPr>
          <w:spacing w:val="-4"/>
          <w:sz w:val="20"/>
        </w:rPr>
        <w:t xml:space="preserve"> </w:t>
      </w:r>
      <w:r>
        <w:rPr>
          <w:sz w:val="20"/>
        </w:rPr>
        <w:t>expense.</w:t>
      </w:r>
    </w:p>
    <w:p w:rsidR="004F4114" w:rsidRDefault="00B9652F">
      <w:pPr>
        <w:pStyle w:val="ListParagraph"/>
        <w:numPr>
          <w:ilvl w:val="1"/>
          <w:numId w:val="30"/>
        </w:numPr>
        <w:tabs>
          <w:tab w:val="left" w:pos="4090"/>
        </w:tabs>
        <w:spacing w:before="94" w:line="324" w:lineRule="auto"/>
        <w:ind w:right="773"/>
        <w:rPr>
          <w:sz w:val="20"/>
        </w:rPr>
      </w:pPr>
      <w:r>
        <w:rPr>
          <w:sz w:val="20"/>
        </w:rPr>
        <w:t xml:space="preserve">The bidders and any of their personnel or agents will be granted permission by the </w:t>
      </w:r>
      <w:r w:rsidR="00C827AB">
        <w:rPr>
          <w:sz w:val="20"/>
        </w:rPr>
        <w:t>Procuring Entity/Procuring Officer</w:t>
      </w:r>
      <w:r>
        <w:rPr>
          <w:sz w:val="20"/>
        </w:rPr>
        <w:t xml:space="preserve"> to enter upon his premises and lands for the purpose of such inspection, but only upon the express condition that the bidders, their personnel and agents, will release and indemnify the </w:t>
      </w:r>
      <w:r w:rsidR="00C827AB">
        <w:rPr>
          <w:sz w:val="20"/>
        </w:rPr>
        <w:t>Procuring Entity/Procuring Officer</w:t>
      </w:r>
      <w:r>
        <w:rPr>
          <w:sz w:val="20"/>
        </w:rPr>
        <w:t>, his personnel and agents from and against all liability in respect thereof and will be responsible for death or personal injury, loss of or damage to property and any other loss, damage, costs and expenses incurred as a result of such</w:t>
      </w:r>
      <w:r>
        <w:rPr>
          <w:spacing w:val="-6"/>
          <w:sz w:val="20"/>
        </w:rPr>
        <w:t xml:space="preserve"> </w:t>
      </w:r>
      <w:r>
        <w:rPr>
          <w:sz w:val="20"/>
        </w:rPr>
        <w:t>inspection.</w:t>
      </w:r>
    </w:p>
    <w:p w:rsidR="004F4114" w:rsidRDefault="004F4114">
      <w:pPr>
        <w:pStyle w:val="BodyText"/>
        <w:spacing w:before="3"/>
        <w:rPr>
          <w:sz w:val="17"/>
        </w:rPr>
      </w:pPr>
    </w:p>
    <w:p w:rsidR="004F4114" w:rsidRDefault="00B9652F">
      <w:pPr>
        <w:pStyle w:val="Heading1"/>
        <w:numPr>
          <w:ilvl w:val="0"/>
          <w:numId w:val="33"/>
        </w:numPr>
        <w:tabs>
          <w:tab w:val="left" w:pos="2073"/>
          <w:tab w:val="left" w:pos="2074"/>
        </w:tabs>
        <w:spacing w:before="1"/>
      </w:pPr>
      <w:bookmarkStart w:id="3" w:name="_bookmark2"/>
      <w:bookmarkEnd w:id="3"/>
      <w:r>
        <w:t>BIDDING</w:t>
      </w:r>
      <w:r>
        <w:rPr>
          <w:spacing w:val="-3"/>
        </w:rPr>
        <w:t xml:space="preserve"> </w:t>
      </w:r>
      <w:r>
        <w:t>DOCUMENTS</w:t>
      </w:r>
    </w:p>
    <w:p w:rsidR="004F4114" w:rsidRDefault="00B9652F">
      <w:pPr>
        <w:tabs>
          <w:tab w:val="left" w:pos="2937"/>
        </w:tabs>
        <w:spacing w:before="154"/>
        <w:ind w:left="2073"/>
        <w:rPr>
          <w:b/>
          <w:sz w:val="24"/>
        </w:rPr>
      </w:pPr>
      <w:r>
        <w:rPr>
          <w:b/>
          <w:sz w:val="24"/>
        </w:rPr>
        <w:t>IB.7</w:t>
      </w:r>
      <w:r>
        <w:rPr>
          <w:b/>
          <w:sz w:val="24"/>
        </w:rPr>
        <w:tab/>
        <w:t>Contents of Bidding</w:t>
      </w:r>
      <w:r>
        <w:rPr>
          <w:b/>
          <w:spacing w:val="-1"/>
          <w:sz w:val="24"/>
        </w:rPr>
        <w:t xml:space="preserve"> </w:t>
      </w:r>
      <w:r>
        <w:rPr>
          <w:b/>
          <w:sz w:val="24"/>
        </w:rPr>
        <w:t>Documents</w:t>
      </w:r>
    </w:p>
    <w:p w:rsidR="004F4114" w:rsidRDefault="00B9652F">
      <w:pPr>
        <w:pStyle w:val="ListParagraph"/>
        <w:numPr>
          <w:ilvl w:val="1"/>
          <w:numId w:val="29"/>
        </w:numPr>
        <w:tabs>
          <w:tab w:val="left" w:pos="4090"/>
        </w:tabs>
        <w:spacing w:before="191" w:line="324" w:lineRule="auto"/>
        <w:ind w:right="776"/>
        <w:rPr>
          <w:sz w:val="20"/>
        </w:rPr>
      </w:pPr>
      <w:r>
        <w:rPr>
          <w:sz w:val="20"/>
        </w:rPr>
        <w:t>The Bidding Documents, in addition to invitation for bids, are those stated below and should be read in conjunction with any Addenda issued in accordance with Clause</w:t>
      </w:r>
      <w:r>
        <w:rPr>
          <w:spacing w:val="-2"/>
          <w:sz w:val="20"/>
        </w:rPr>
        <w:t xml:space="preserve"> </w:t>
      </w:r>
      <w:r>
        <w:rPr>
          <w:sz w:val="20"/>
        </w:rPr>
        <w:t>IB.9.</w:t>
      </w:r>
    </w:p>
    <w:p w:rsidR="004F4114" w:rsidRDefault="00B9652F">
      <w:pPr>
        <w:pStyle w:val="ListParagraph"/>
        <w:numPr>
          <w:ilvl w:val="2"/>
          <w:numId w:val="29"/>
        </w:numPr>
        <w:tabs>
          <w:tab w:val="left" w:pos="5529"/>
          <w:tab w:val="left" w:pos="5530"/>
        </w:tabs>
        <w:spacing w:before="127"/>
        <w:rPr>
          <w:sz w:val="20"/>
        </w:rPr>
      </w:pPr>
      <w:r>
        <w:rPr>
          <w:sz w:val="20"/>
        </w:rPr>
        <w:t>Instructions to</w:t>
      </w:r>
      <w:r>
        <w:rPr>
          <w:spacing w:val="-2"/>
          <w:sz w:val="20"/>
        </w:rPr>
        <w:t xml:space="preserve"> </w:t>
      </w:r>
      <w:r>
        <w:rPr>
          <w:sz w:val="20"/>
        </w:rPr>
        <w:t>Bidders.</w:t>
      </w:r>
    </w:p>
    <w:p w:rsidR="004F4114" w:rsidRDefault="00B9652F">
      <w:pPr>
        <w:pStyle w:val="ListParagraph"/>
        <w:numPr>
          <w:ilvl w:val="2"/>
          <w:numId w:val="29"/>
        </w:numPr>
        <w:tabs>
          <w:tab w:val="left" w:pos="5529"/>
          <w:tab w:val="left" w:pos="5530"/>
        </w:tabs>
        <w:spacing w:before="150"/>
        <w:rPr>
          <w:sz w:val="20"/>
        </w:rPr>
      </w:pPr>
      <w:r>
        <w:rPr>
          <w:sz w:val="20"/>
        </w:rPr>
        <w:t>Bidding</w:t>
      </w:r>
      <w:r>
        <w:rPr>
          <w:spacing w:val="-1"/>
          <w:sz w:val="20"/>
        </w:rPr>
        <w:t xml:space="preserve"> </w:t>
      </w:r>
      <w:r>
        <w:rPr>
          <w:sz w:val="20"/>
        </w:rPr>
        <w:t>Data.</w:t>
      </w:r>
    </w:p>
    <w:p w:rsidR="004F4114" w:rsidRDefault="00B9652F">
      <w:pPr>
        <w:pStyle w:val="ListParagraph"/>
        <w:numPr>
          <w:ilvl w:val="2"/>
          <w:numId w:val="29"/>
        </w:numPr>
        <w:tabs>
          <w:tab w:val="left" w:pos="5529"/>
          <w:tab w:val="left" w:pos="5530"/>
        </w:tabs>
        <w:spacing w:before="150"/>
        <w:rPr>
          <w:sz w:val="20"/>
        </w:rPr>
      </w:pPr>
      <w:r>
        <w:rPr>
          <w:sz w:val="20"/>
        </w:rPr>
        <w:t>Conditions of Contract, Part-I - General</w:t>
      </w:r>
      <w:r>
        <w:rPr>
          <w:spacing w:val="-12"/>
          <w:sz w:val="20"/>
        </w:rPr>
        <w:t xml:space="preserve"> </w:t>
      </w:r>
      <w:r>
        <w:rPr>
          <w:sz w:val="20"/>
        </w:rPr>
        <w:t>Conditions</w:t>
      </w:r>
    </w:p>
    <w:p w:rsidR="004F4114" w:rsidRDefault="00B9652F">
      <w:pPr>
        <w:pStyle w:val="ListParagraph"/>
        <w:numPr>
          <w:ilvl w:val="2"/>
          <w:numId w:val="29"/>
        </w:numPr>
        <w:tabs>
          <w:tab w:val="left" w:pos="5529"/>
          <w:tab w:val="left" w:pos="5530"/>
        </w:tabs>
        <w:spacing w:before="150"/>
        <w:rPr>
          <w:sz w:val="20"/>
        </w:rPr>
      </w:pPr>
      <w:r>
        <w:rPr>
          <w:sz w:val="20"/>
        </w:rPr>
        <w:t>General Conditions of Contract, Part-I</w:t>
      </w:r>
      <w:r>
        <w:rPr>
          <w:spacing w:val="-9"/>
          <w:sz w:val="20"/>
        </w:rPr>
        <w:t xml:space="preserve"> </w:t>
      </w:r>
      <w:r>
        <w:rPr>
          <w:sz w:val="20"/>
        </w:rPr>
        <w:t>(GCC)</w:t>
      </w:r>
    </w:p>
    <w:p w:rsidR="004F4114" w:rsidRDefault="00B9652F">
      <w:pPr>
        <w:pStyle w:val="ListParagraph"/>
        <w:numPr>
          <w:ilvl w:val="2"/>
          <w:numId w:val="29"/>
        </w:numPr>
        <w:tabs>
          <w:tab w:val="left" w:pos="5529"/>
          <w:tab w:val="left" w:pos="5530"/>
        </w:tabs>
        <w:spacing w:before="150"/>
        <w:rPr>
          <w:sz w:val="20"/>
        </w:rPr>
      </w:pPr>
      <w:r>
        <w:rPr>
          <w:sz w:val="20"/>
        </w:rPr>
        <w:t>Particular Conditions of Contract, Part-II</w:t>
      </w:r>
      <w:r>
        <w:rPr>
          <w:spacing w:val="-6"/>
          <w:sz w:val="20"/>
        </w:rPr>
        <w:t xml:space="preserve"> </w:t>
      </w:r>
      <w:r>
        <w:rPr>
          <w:sz w:val="20"/>
        </w:rPr>
        <w:t>(PCC)</w:t>
      </w:r>
    </w:p>
    <w:p w:rsidR="004F4114" w:rsidRDefault="00B9652F">
      <w:pPr>
        <w:pStyle w:val="ListParagraph"/>
        <w:numPr>
          <w:ilvl w:val="2"/>
          <w:numId w:val="29"/>
        </w:numPr>
        <w:tabs>
          <w:tab w:val="left" w:pos="5529"/>
          <w:tab w:val="left" w:pos="5530"/>
        </w:tabs>
        <w:spacing w:before="150"/>
        <w:rPr>
          <w:sz w:val="20"/>
        </w:rPr>
      </w:pPr>
      <w:r>
        <w:rPr>
          <w:sz w:val="20"/>
        </w:rPr>
        <w:t>Specifications – Special</w:t>
      </w:r>
      <w:r>
        <w:rPr>
          <w:spacing w:val="-3"/>
          <w:sz w:val="20"/>
        </w:rPr>
        <w:t xml:space="preserve"> </w:t>
      </w:r>
      <w:r>
        <w:rPr>
          <w:sz w:val="20"/>
        </w:rPr>
        <w:t>Provisions</w:t>
      </w:r>
    </w:p>
    <w:p w:rsidR="004F4114" w:rsidRDefault="00B9652F">
      <w:pPr>
        <w:pStyle w:val="ListParagraph"/>
        <w:numPr>
          <w:ilvl w:val="2"/>
          <w:numId w:val="29"/>
        </w:numPr>
        <w:tabs>
          <w:tab w:val="left" w:pos="5529"/>
          <w:tab w:val="left" w:pos="5530"/>
        </w:tabs>
        <w:spacing w:before="150"/>
        <w:rPr>
          <w:sz w:val="20"/>
        </w:rPr>
      </w:pPr>
      <w:r>
        <w:rPr>
          <w:sz w:val="20"/>
        </w:rPr>
        <w:t>Specifications - Technical</w:t>
      </w:r>
      <w:r>
        <w:rPr>
          <w:spacing w:val="-4"/>
          <w:sz w:val="20"/>
        </w:rPr>
        <w:t xml:space="preserve"> </w:t>
      </w:r>
      <w:r>
        <w:rPr>
          <w:sz w:val="20"/>
        </w:rPr>
        <w:t>Provisions.</w:t>
      </w:r>
    </w:p>
    <w:p w:rsidR="004F4114" w:rsidRDefault="00B9652F">
      <w:pPr>
        <w:pStyle w:val="ListParagraph"/>
        <w:numPr>
          <w:ilvl w:val="2"/>
          <w:numId w:val="29"/>
        </w:numPr>
        <w:tabs>
          <w:tab w:val="left" w:pos="5529"/>
          <w:tab w:val="left" w:pos="5530"/>
        </w:tabs>
        <w:spacing w:before="150"/>
        <w:rPr>
          <w:sz w:val="20"/>
        </w:rPr>
      </w:pPr>
      <w:r>
        <w:rPr>
          <w:sz w:val="20"/>
        </w:rPr>
        <w:t>Form of Bid &amp; Appendices to</w:t>
      </w:r>
      <w:r>
        <w:rPr>
          <w:spacing w:val="-10"/>
          <w:sz w:val="20"/>
        </w:rPr>
        <w:t xml:space="preserve"> </w:t>
      </w:r>
      <w:r>
        <w:rPr>
          <w:sz w:val="20"/>
        </w:rPr>
        <w:t>Bid.</w:t>
      </w:r>
    </w:p>
    <w:p w:rsidR="004F4114" w:rsidRDefault="004F4114">
      <w:pPr>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ListParagraph"/>
        <w:numPr>
          <w:ilvl w:val="2"/>
          <w:numId w:val="29"/>
        </w:numPr>
        <w:tabs>
          <w:tab w:val="left" w:pos="5529"/>
          <w:tab w:val="left" w:pos="5530"/>
        </w:tabs>
        <w:spacing w:before="94"/>
        <w:rPr>
          <w:sz w:val="20"/>
        </w:rPr>
      </w:pPr>
      <w:r>
        <w:rPr>
          <w:sz w:val="20"/>
        </w:rPr>
        <w:t>Bill of Quantities (Appendix-D to</w:t>
      </w:r>
      <w:r>
        <w:rPr>
          <w:spacing w:val="-7"/>
          <w:sz w:val="20"/>
        </w:rPr>
        <w:t xml:space="preserve"> </w:t>
      </w:r>
      <w:r>
        <w:rPr>
          <w:sz w:val="20"/>
        </w:rPr>
        <w:t>Bid).</w:t>
      </w:r>
    </w:p>
    <w:p w:rsidR="004F4114" w:rsidRDefault="00B9652F">
      <w:pPr>
        <w:pStyle w:val="ListParagraph"/>
        <w:numPr>
          <w:ilvl w:val="2"/>
          <w:numId w:val="29"/>
        </w:numPr>
        <w:tabs>
          <w:tab w:val="left" w:pos="5529"/>
          <w:tab w:val="left" w:pos="5530"/>
        </w:tabs>
        <w:spacing w:before="150"/>
        <w:rPr>
          <w:sz w:val="20"/>
        </w:rPr>
      </w:pPr>
      <w:r>
        <w:rPr>
          <w:sz w:val="20"/>
        </w:rPr>
        <w:t>Form of Bid</w:t>
      </w:r>
      <w:r>
        <w:rPr>
          <w:spacing w:val="-4"/>
          <w:sz w:val="20"/>
        </w:rPr>
        <w:t xml:space="preserve"> </w:t>
      </w:r>
      <w:r>
        <w:rPr>
          <w:sz w:val="20"/>
        </w:rPr>
        <w:t>Security.</w:t>
      </w:r>
    </w:p>
    <w:p w:rsidR="004F4114" w:rsidRDefault="00B9652F">
      <w:pPr>
        <w:pStyle w:val="ListParagraph"/>
        <w:numPr>
          <w:ilvl w:val="2"/>
          <w:numId w:val="29"/>
        </w:numPr>
        <w:tabs>
          <w:tab w:val="left" w:pos="5529"/>
          <w:tab w:val="left" w:pos="5530"/>
        </w:tabs>
        <w:spacing w:before="150"/>
        <w:rPr>
          <w:sz w:val="20"/>
        </w:rPr>
      </w:pPr>
      <w:r>
        <w:rPr>
          <w:sz w:val="20"/>
        </w:rPr>
        <w:t>Form of Contract</w:t>
      </w:r>
      <w:r>
        <w:rPr>
          <w:spacing w:val="-4"/>
          <w:sz w:val="20"/>
        </w:rPr>
        <w:t xml:space="preserve"> </w:t>
      </w:r>
      <w:r>
        <w:rPr>
          <w:sz w:val="20"/>
        </w:rPr>
        <w:t>Agreement.</w:t>
      </w:r>
    </w:p>
    <w:p w:rsidR="004F4114" w:rsidRDefault="00B9652F">
      <w:pPr>
        <w:pStyle w:val="ListParagraph"/>
        <w:numPr>
          <w:ilvl w:val="2"/>
          <w:numId w:val="29"/>
        </w:numPr>
        <w:tabs>
          <w:tab w:val="left" w:pos="5529"/>
          <w:tab w:val="left" w:pos="5530"/>
        </w:tabs>
        <w:spacing w:before="150" w:line="333" w:lineRule="auto"/>
        <w:ind w:left="4666" w:right="771" w:firstLine="0"/>
        <w:rPr>
          <w:sz w:val="20"/>
        </w:rPr>
      </w:pPr>
      <w:r>
        <w:rPr>
          <w:sz w:val="20"/>
        </w:rPr>
        <w:t>Forms of Performance Security and Mobilization Advance</w:t>
      </w:r>
      <w:r>
        <w:rPr>
          <w:spacing w:val="-1"/>
          <w:sz w:val="20"/>
        </w:rPr>
        <w:t xml:space="preserve"> </w:t>
      </w:r>
      <w:r>
        <w:rPr>
          <w:sz w:val="20"/>
        </w:rPr>
        <w:t>Guarantee/Bond.</w:t>
      </w:r>
    </w:p>
    <w:p w:rsidR="004F4114" w:rsidRDefault="00B9652F">
      <w:pPr>
        <w:pStyle w:val="ListParagraph"/>
        <w:numPr>
          <w:ilvl w:val="2"/>
          <w:numId w:val="29"/>
        </w:numPr>
        <w:tabs>
          <w:tab w:val="left" w:pos="5529"/>
          <w:tab w:val="left" w:pos="5530"/>
        </w:tabs>
        <w:spacing w:before="60"/>
        <w:rPr>
          <w:sz w:val="20"/>
        </w:rPr>
      </w:pPr>
      <w:r>
        <w:rPr>
          <w:sz w:val="20"/>
        </w:rPr>
        <w:t>Bid</w:t>
      </w:r>
      <w:r>
        <w:rPr>
          <w:spacing w:val="-1"/>
          <w:sz w:val="20"/>
        </w:rPr>
        <w:t xml:space="preserve"> </w:t>
      </w:r>
      <w:r>
        <w:rPr>
          <w:sz w:val="20"/>
        </w:rPr>
        <w:t>Drawings.</w:t>
      </w:r>
    </w:p>
    <w:p w:rsidR="004F4114" w:rsidRDefault="00B9652F">
      <w:pPr>
        <w:pStyle w:val="ListParagraph"/>
        <w:numPr>
          <w:ilvl w:val="1"/>
          <w:numId w:val="29"/>
        </w:numPr>
        <w:tabs>
          <w:tab w:val="left" w:pos="4090"/>
        </w:tabs>
        <w:spacing w:before="166" w:line="355" w:lineRule="auto"/>
        <w:ind w:right="775"/>
        <w:rPr>
          <w:sz w:val="20"/>
        </w:rPr>
      </w:pPr>
      <w:r>
        <w:rPr>
          <w:sz w:val="20"/>
        </w:rPr>
        <w:t>The bidders are expected to examine carefully the contents of all the above documents. Failure to comply with the requirements of bid submission will be at the Bidder’s own risk. Pursuant to Clause IB.26, bids which are not substantially responsive to the requirements of the Bidding Documents will be</w:t>
      </w:r>
      <w:r>
        <w:rPr>
          <w:spacing w:val="-1"/>
          <w:sz w:val="20"/>
        </w:rPr>
        <w:t xml:space="preserve"> </w:t>
      </w:r>
      <w:r>
        <w:rPr>
          <w:sz w:val="20"/>
        </w:rPr>
        <w:t>rejected.</w:t>
      </w:r>
    </w:p>
    <w:p w:rsidR="004F4114" w:rsidRDefault="00B9652F">
      <w:pPr>
        <w:spacing w:before="57"/>
        <w:ind w:left="2073"/>
        <w:jc w:val="both"/>
        <w:rPr>
          <w:b/>
          <w:sz w:val="24"/>
        </w:rPr>
      </w:pPr>
      <w:r>
        <w:rPr>
          <w:b/>
          <w:sz w:val="24"/>
        </w:rPr>
        <w:t>IB.8 Clarification of Bidding Documents</w:t>
      </w:r>
    </w:p>
    <w:p w:rsidR="004F4114" w:rsidRDefault="004F4114">
      <w:pPr>
        <w:pStyle w:val="BodyText"/>
        <w:spacing w:before="2"/>
        <w:rPr>
          <w:b/>
          <w:sz w:val="29"/>
        </w:rPr>
      </w:pPr>
    </w:p>
    <w:p w:rsidR="00FA2B85" w:rsidRDefault="00FA2B85" w:rsidP="00FA2B85">
      <w:pPr>
        <w:ind w:left="3870" w:hanging="3870"/>
        <w:jc w:val="both"/>
        <w:rPr>
          <w:rFonts w:ascii="Cambria" w:hAnsi="Cambria" w:cs="Century Gothic"/>
          <w:bCs/>
          <w:i/>
        </w:rPr>
      </w:pPr>
      <w:r>
        <w:t xml:space="preserve">                                                              </w:t>
      </w:r>
      <w:r w:rsidR="00B9652F">
        <w:t xml:space="preserve">8.1Any prospective bidder requiring any clarification (s) in respect of the </w:t>
      </w:r>
      <w:r>
        <w:t xml:space="preserve">                  </w:t>
      </w:r>
      <w:r w:rsidR="00B9652F">
        <w:t>Bidding Do</w:t>
      </w:r>
      <w:r>
        <w:t xml:space="preserve">cuments may notify the </w:t>
      </w:r>
      <w:r>
        <w:rPr>
          <w:sz w:val="20"/>
        </w:rPr>
        <w:t>Procuring Entity /Procuring Officer</w:t>
      </w:r>
    </w:p>
    <w:p w:rsidR="004F4114" w:rsidRDefault="00FA2B85">
      <w:pPr>
        <w:pStyle w:val="BodyText"/>
        <w:spacing w:line="355" w:lineRule="auto"/>
        <w:ind w:left="3802" w:right="775"/>
        <w:jc w:val="both"/>
      </w:pPr>
      <w:r>
        <w:t xml:space="preserve">                         </w:t>
      </w:r>
      <w:r w:rsidR="001E71B8">
        <w:t>In</w:t>
      </w:r>
      <w:r w:rsidR="00D26265">
        <w:t xml:space="preserve"> writing at the Procuring Entity/Procuring Officer</w:t>
      </w:r>
      <w:r w:rsidR="00B9652F">
        <w:t xml:space="preserve"> address indicated in the Invitation for Bids. The </w:t>
      </w:r>
      <w:r w:rsidR="00C827AB">
        <w:t>Procuring Entity/Procuring Officer</w:t>
      </w:r>
      <w:r w:rsidR="00B9652F">
        <w:t xml:space="preserve"> will respond to any request for clarification which he receives earlier than 28 days prior to the deadline for submission of bids.</w:t>
      </w:r>
    </w:p>
    <w:p w:rsidR="00D26265" w:rsidRDefault="00B6145C">
      <w:pPr>
        <w:pStyle w:val="BodyText"/>
        <w:spacing w:line="355" w:lineRule="auto"/>
        <w:ind w:left="3802" w:right="775"/>
        <w:jc w:val="both"/>
      </w:pPr>
      <w:r>
        <w:t>The Procuring Entity/Procuring Officer will respond to any request for clarification which it receives earlier than seven (07) days prior to the dead line for the submission of bids in the pre-bid meeting five (05) days prior to closing date of submission of bids as per N.I.T/BSD. Any amendment/modification if required the same may be intimated to the bidders of Khyber Pakhtunkhwa/KPPRA website as per KPPRA rules 2014</w:t>
      </w:r>
      <w:r w:rsidR="006B3493">
        <w:t>.</w:t>
      </w:r>
    </w:p>
    <w:p w:rsidR="004F4114" w:rsidRDefault="00B9652F">
      <w:pPr>
        <w:spacing w:before="58"/>
        <w:ind w:left="2073"/>
        <w:jc w:val="both"/>
        <w:rPr>
          <w:b/>
          <w:sz w:val="24"/>
        </w:rPr>
      </w:pPr>
      <w:r>
        <w:rPr>
          <w:b/>
          <w:sz w:val="24"/>
        </w:rPr>
        <w:t>IB.9 Amendment of Bidding Documents</w:t>
      </w:r>
    </w:p>
    <w:p w:rsidR="00D26463" w:rsidRDefault="00D26463" w:rsidP="00D26463">
      <w:pPr>
        <w:ind w:left="3870" w:hanging="3870"/>
        <w:jc w:val="both"/>
        <w:rPr>
          <w:rFonts w:ascii="Cambria" w:hAnsi="Cambria" w:cs="Century Gothic"/>
          <w:bCs/>
          <w:i/>
        </w:rPr>
      </w:pPr>
      <w:r>
        <w:rPr>
          <w:sz w:val="20"/>
        </w:rPr>
        <w:t xml:space="preserve">                                                                               </w:t>
      </w:r>
      <w:r w:rsidR="00B9652F">
        <w:rPr>
          <w:sz w:val="20"/>
        </w:rPr>
        <w:t xml:space="preserve">At any time prior to the deadline for submission of bids, the </w:t>
      </w:r>
      <w:r>
        <w:rPr>
          <w:sz w:val="20"/>
        </w:rPr>
        <w:t>Procuring    Entity /Procuring Officer</w:t>
      </w:r>
    </w:p>
    <w:p w:rsidR="004F4114" w:rsidRDefault="00D26463">
      <w:pPr>
        <w:pStyle w:val="ListParagraph"/>
        <w:numPr>
          <w:ilvl w:val="1"/>
          <w:numId w:val="28"/>
        </w:numPr>
        <w:tabs>
          <w:tab w:val="left" w:pos="4090"/>
        </w:tabs>
        <w:spacing w:before="199" w:line="333" w:lineRule="auto"/>
        <w:ind w:right="777"/>
        <w:rPr>
          <w:sz w:val="20"/>
        </w:rPr>
      </w:pPr>
      <w:r>
        <w:rPr>
          <w:sz w:val="20"/>
        </w:rPr>
        <w:t>May</w:t>
      </w:r>
      <w:r w:rsidR="00B9652F">
        <w:rPr>
          <w:sz w:val="20"/>
        </w:rPr>
        <w:t>, for any reason, whether at his own initiative or in response to a clarification requested by a prospective bidder, modify the Bidding Documents by issuing</w:t>
      </w:r>
      <w:r w:rsidR="00B9652F">
        <w:rPr>
          <w:spacing w:val="-1"/>
          <w:sz w:val="20"/>
        </w:rPr>
        <w:t xml:space="preserve"> </w:t>
      </w:r>
      <w:r w:rsidR="00B9652F">
        <w:rPr>
          <w:sz w:val="20"/>
        </w:rPr>
        <w:t>addendum.</w:t>
      </w:r>
    </w:p>
    <w:p w:rsidR="007843FD" w:rsidRDefault="007843FD" w:rsidP="007843FD">
      <w:pPr>
        <w:ind w:left="3870" w:hanging="3870"/>
        <w:jc w:val="both"/>
        <w:rPr>
          <w:rFonts w:ascii="Cambria" w:hAnsi="Cambria" w:cs="Century Gothic"/>
          <w:bCs/>
          <w:i/>
        </w:rPr>
      </w:pPr>
      <w:r>
        <w:rPr>
          <w:sz w:val="20"/>
        </w:rPr>
        <w:t xml:space="preserve">                                                                            </w:t>
      </w:r>
      <w:r w:rsidR="00B9652F" w:rsidRPr="007843FD">
        <w:rPr>
          <w:sz w:val="20"/>
        </w:rPr>
        <w:t>Any addendum thus issued shall be part of the Bidding Documents pursuant to Sub-Clause 7.1 hereof and shall be communicated in writing to all purchasers of the Bidding Documents. Prospective bidders shall acknowledge receipt of each addendum in writing to the</w:t>
      </w:r>
      <w:r w:rsidR="00B9652F" w:rsidRPr="007843FD">
        <w:rPr>
          <w:spacing w:val="-20"/>
          <w:sz w:val="20"/>
        </w:rPr>
        <w:t xml:space="preserve"> </w:t>
      </w:r>
      <w:r>
        <w:rPr>
          <w:sz w:val="20"/>
        </w:rPr>
        <w:t>Procuring Entity /Procuring Officer.</w:t>
      </w:r>
    </w:p>
    <w:p w:rsidR="004F4114" w:rsidRPr="007843FD" w:rsidRDefault="004F4114" w:rsidP="007843FD">
      <w:pPr>
        <w:pStyle w:val="ListParagraph"/>
        <w:numPr>
          <w:ilvl w:val="1"/>
          <w:numId w:val="28"/>
        </w:numPr>
        <w:tabs>
          <w:tab w:val="left" w:pos="4090"/>
        </w:tabs>
        <w:spacing w:before="122" w:line="333" w:lineRule="auto"/>
        <w:ind w:right="775"/>
        <w:rPr>
          <w:sz w:val="20"/>
        </w:rPr>
      </w:pPr>
    </w:p>
    <w:p w:rsidR="00C313F0" w:rsidRDefault="00C313F0" w:rsidP="00C313F0">
      <w:pPr>
        <w:ind w:left="3870" w:hanging="3870"/>
        <w:jc w:val="both"/>
        <w:rPr>
          <w:rFonts w:ascii="Cambria" w:hAnsi="Cambria" w:cs="Century Gothic"/>
          <w:bCs/>
          <w:i/>
        </w:rPr>
      </w:pPr>
      <w:r>
        <w:rPr>
          <w:sz w:val="20"/>
        </w:rPr>
        <w:t xml:space="preserve">                                                                              </w:t>
      </w:r>
      <w:r w:rsidR="00B9652F" w:rsidRPr="007843FD">
        <w:rPr>
          <w:sz w:val="20"/>
        </w:rPr>
        <w:t xml:space="preserve">To afford prospective bidders reasonable time in which to take </w:t>
      </w:r>
      <w:r w:rsidR="00454565" w:rsidRPr="007843FD">
        <w:rPr>
          <w:sz w:val="20"/>
        </w:rPr>
        <w:t xml:space="preserve">an </w:t>
      </w:r>
      <w:r w:rsidR="00454565">
        <w:rPr>
          <w:sz w:val="20"/>
        </w:rPr>
        <w:t>addendum</w:t>
      </w:r>
      <w:r w:rsidR="00B9652F" w:rsidRPr="007843FD">
        <w:rPr>
          <w:sz w:val="20"/>
        </w:rPr>
        <w:t xml:space="preserve"> into account in preparing their bids, the </w:t>
      </w:r>
      <w:r>
        <w:rPr>
          <w:sz w:val="20"/>
        </w:rPr>
        <w:t>Procuring Entity /Procuring Officer</w:t>
      </w:r>
    </w:p>
    <w:p w:rsidR="004F4114" w:rsidRDefault="00B9652F">
      <w:pPr>
        <w:pStyle w:val="ListParagraph"/>
        <w:numPr>
          <w:ilvl w:val="1"/>
          <w:numId w:val="28"/>
        </w:numPr>
        <w:tabs>
          <w:tab w:val="left" w:pos="4090"/>
        </w:tabs>
        <w:spacing w:before="122" w:line="333" w:lineRule="auto"/>
        <w:ind w:right="775"/>
        <w:rPr>
          <w:sz w:val="20"/>
        </w:rPr>
      </w:pPr>
      <w:r w:rsidRPr="007843FD">
        <w:rPr>
          <w:sz w:val="20"/>
        </w:rPr>
        <w:t>may extend the deadline for submission of bids in accordance with Clause IB.20.</w:t>
      </w:r>
    </w:p>
    <w:p w:rsidR="004F4114" w:rsidRDefault="00B9652F">
      <w:pPr>
        <w:pStyle w:val="ListParagraph"/>
        <w:numPr>
          <w:ilvl w:val="0"/>
          <w:numId w:val="33"/>
        </w:numPr>
        <w:tabs>
          <w:tab w:val="left" w:pos="2074"/>
        </w:tabs>
        <w:spacing w:before="76" w:line="374" w:lineRule="auto"/>
        <w:ind w:left="2073" w:right="6145"/>
        <w:rPr>
          <w:b/>
          <w:sz w:val="24"/>
        </w:rPr>
      </w:pPr>
      <w:bookmarkStart w:id="4" w:name="_bookmark3"/>
      <w:bookmarkEnd w:id="4"/>
      <w:r>
        <w:rPr>
          <w:b/>
          <w:sz w:val="24"/>
        </w:rPr>
        <w:t xml:space="preserve">PREPARATION OF BIDS </w:t>
      </w:r>
      <w:r>
        <w:rPr>
          <w:b/>
          <w:sz w:val="24"/>
        </w:rPr>
        <w:lastRenderedPageBreak/>
        <w:t>IB.10 Language of</w:t>
      </w:r>
      <w:r>
        <w:rPr>
          <w:b/>
          <w:spacing w:val="18"/>
          <w:sz w:val="24"/>
        </w:rPr>
        <w:t xml:space="preserve"> </w:t>
      </w:r>
      <w:r>
        <w:rPr>
          <w:b/>
          <w:sz w:val="24"/>
        </w:rPr>
        <w:t>Bid</w:t>
      </w:r>
    </w:p>
    <w:p w:rsidR="004F4114" w:rsidRDefault="00B9652F">
      <w:pPr>
        <w:pStyle w:val="BodyText"/>
        <w:tabs>
          <w:tab w:val="left" w:pos="4809"/>
        </w:tabs>
        <w:spacing w:before="44" w:line="333" w:lineRule="auto"/>
        <w:ind w:left="3802" w:right="775"/>
        <w:jc w:val="both"/>
      </w:pPr>
      <w:r>
        <w:t>10.1</w:t>
      </w:r>
      <w:r>
        <w:tab/>
        <w:t>The bid and all correspondence and documents related to the</w:t>
      </w:r>
      <w:r>
        <w:rPr>
          <w:spacing w:val="38"/>
        </w:rPr>
        <w:t xml:space="preserve"> </w:t>
      </w:r>
      <w:r>
        <w:t>bid</w:t>
      </w:r>
      <w:r>
        <w:rPr>
          <w:spacing w:val="38"/>
        </w:rPr>
        <w:t xml:space="preserve"> </w:t>
      </w:r>
      <w:r>
        <w:t>exchanged</w:t>
      </w:r>
      <w:r>
        <w:rPr>
          <w:spacing w:val="38"/>
        </w:rPr>
        <w:t xml:space="preserve"> </w:t>
      </w:r>
      <w:r>
        <w:t>by</w:t>
      </w:r>
      <w:r>
        <w:rPr>
          <w:spacing w:val="35"/>
        </w:rPr>
        <w:t xml:space="preserve"> </w:t>
      </w:r>
      <w:r>
        <w:t>a</w:t>
      </w:r>
      <w:r>
        <w:rPr>
          <w:spacing w:val="38"/>
        </w:rPr>
        <w:t xml:space="preserve"> </w:t>
      </w:r>
      <w:r>
        <w:t>bidder</w:t>
      </w:r>
      <w:r>
        <w:rPr>
          <w:spacing w:val="36"/>
        </w:rPr>
        <w:t xml:space="preserve"> </w:t>
      </w:r>
      <w:r>
        <w:t>and</w:t>
      </w:r>
      <w:r>
        <w:rPr>
          <w:spacing w:val="38"/>
        </w:rPr>
        <w:t xml:space="preserve"> </w:t>
      </w:r>
      <w:r>
        <w:t>the</w:t>
      </w:r>
      <w:r>
        <w:rPr>
          <w:spacing w:val="36"/>
        </w:rPr>
        <w:t xml:space="preserve"> </w:t>
      </w:r>
      <w:r w:rsidR="00C827AB">
        <w:rPr>
          <w:spacing w:val="36"/>
        </w:rPr>
        <w:t>Procuring Entity/Procuring Officer</w:t>
      </w:r>
      <w:r>
        <w:rPr>
          <w:spacing w:val="38"/>
        </w:rPr>
        <w:t xml:space="preserve"> </w:t>
      </w:r>
      <w:r>
        <w:t>shall</w:t>
      </w:r>
      <w:r>
        <w:rPr>
          <w:spacing w:val="37"/>
        </w:rPr>
        <w:t xml:space="preserve"> </w:t>
      </w:r>
      <w:r>
        <w:t>be</w:t>
      </w:r>
      <w:r>
        <w:rPr>
          <w:spacing w:val="39"/>
        </w:rPr>
        <w:t xml:space="preserve"> </w:t>
      </w:r>
      <w:r>
        <w:t>in</w:t>
      </w:r>
      <w:r>
        <w:rPr>
          <w:spacing w:val="36"/>
        </w:rPr>
        <w:t xml:space="preserve"> </w:t>
      </w:r>
      <w:r>
        <w:t>the</w:t>
      </w:r>
      <w:r>
        <w:rPr>
          <w:spacing w:val="38"/>
        </w:rPr>
        <w:t xml:space="preserve"> </w:t>
      </w:r>
      <w:r>
        <w:t>bid</w:t>
      </w:r>
    </w:p>
    <w:p w:rsidR="004F4114" w:rsidRDefault="004F4114">
      <w:pPr>
        <w:spacing w:line="333" w:lineRule="auto"/>
        <w:jc w:val="both"/>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BodyText"/>
        <w:spacing w:before="94" w:line="333" w:lineRule="auto"/>
        <w:ind w:left="3802" w:right="774"/>
        <w:jc w:val="both"/>
      </w:pPr>
      <w:r>
        <w:t>language stipulated in the Bidding Data and Particular Conditions of Contract. Supporting documents and printed literature furnished by the bidders may be in any other language provided the same are accompanied by an accurate translation of the relevant parts in the bid language, in which case, for purposes of evaluation of the bid, the translation in bid language shall prevail.</w:t>
      </w:r>
    </w:p>
    <w:p w:rsidR="004F4114" w:rsidRDefault="00B9652F">
      <w:pPr>
        <w:spacing w:before="76"/>
        <w:ind w:left="2073"/>
        <w:jc w:val="both"/>
        <w:rPr>
          <w:b/>
          <w:sz w:val="24"/>
        </w:rPr>
      </w:pPr>
      <w:r>
        <w:rPr>
          <w:b/>
          <w:sz w:val="24"/>
        </w:rPr>
        <w:t>IB.11 Documents Accompanying the Bid</w:t>
      </w:r>
    </w:p>
    <w:p w:rsidR="004F4114" w:rsidRDefault="00B9652F">
      <w:pPr>
        <w:pStyle w:val="ListParagraph"/>
        <w:numPr>
          <w:ilvl w:val="1"/>
          <w:numId w:val="27"/>
        </w:numPr>
        <w:tabs>
          <w:tab w:val="left" w:pos="4809"/>
          <w:tab w:val="left" w:pos="4810"/>
        </w:tabs>
        <w:spacing w:before="192"/>
        <w:rPr>
          <w:sz w:val="20"/>
        </w:rPr>
      </w:pPr>
      <w:r>
        <w:rPr>
          <w:sz w:val="20"/>
        </w:rPr>
        <w:t>Each bidder shall:</w:t>
      </w:r>
    </w:p>
    <w:p w:rsidR="004F4114" w:rsidRDefault="004F4114">
      <w:pPr>
        <w:pStyle w:val="BodyText"/>
        <w:rPr>
          <w:sz w:val="18"/>
        </w:rPr>
      </w:pPr>
    </w:p>
    <w:p w:rsidR="004F4114" w:rsidRDefault="00B9652F">
      <w:pPr>
        <w:pStyle w:val="ListParagraph"/>
        <w:numPr>
          <w:ilvl w:val="2"/>
          <w:numId w:val="27"/>
        </w:numPr>
        <w:tabs>
          <w:tab w:val="left" w:pos="5529"/>
          <w:tab w:val="left" w:pos="5530"/>
        </w:tabs>
        <w:spacing w:before="1" w:line="333" w:lineRule="auto"/>
        <w:ind w:right="778" w:firstLine="0"/>
        <w:rPr>
          <w:sz w:val="20"/>
        </w:rPr>
      </w:pPr>
      <w:r>
        <w:rPr>
          <w:sz w:val="20"/>
        </w:rPr>
        <w:t>Submit a written power of attorney authorizing the signatory of the bid to act for and on behalf of the</w:t>
      </w:r>
      <w:r>
        <w:rPr>
          <w:spacing w:val="-20"/>
          <w:sz w:val="20"/>
        </w:rPr>
        <w:t xml:space="preserve"> </w:t>
      </w:r>
      <w:r>
        <w:rPr>
          <w:sz w:val="20"/>
        </w:rPr>
        <w:t>bidder</w:t>
      </w:r>
      <w:r w:rsidR="00022F6C">
        <w:rPr>
          <w:sz w:val="20"/>
        </w:rPr>
        <w:t xml:space="preserve"> (if applicable)</w:t>
      </w:r>
      <w:r>
        <w:rPr>
          <w:sz w:val="20"/>
        </w:rPr>
        <w:t>;</w:t>
      </w:r>
    </w:p>
    <w:p w:rsidR="004F4114" w:rsidRDefault="00B9652F">
      <w:pPr>
        <w:pStyle w:val="ListParagraph"/>
        <w:numPr>
          <w:ilvl w:val="2"/>
          <w:numId w:val="27"/>
        </w:numPr>
        <w:tabs>
          <w:tab w:val="left" w:pos="5529"/>
          <w:tab w:val="left" w:pos="5530"/>
        </w:tabs>
        <w:spacing w:before="120" w:line="333" w:lineRule="auto"/>
        <w:ind w:right="774" w:firstLine="0"/>
        <w:rPr>
          <w:sz w:val="20"/>
        </w:rPr>
      </w:pPr>
      <w:r>
        <w:rPr>
          <w:sz w:val="20"/>
        </w:rPr>
        <w:t>Update the information indicated and listed in the Bidding Data and previously submitted with the application for prequalification, and continue to meet the minimum criteria set out in the prequalification documents which as a minimum, would include the</w:t>
      </w:r>
      <w:r>
        <w:rPr>
          <w:spacing w:val="-2"/>
          <w:sz w:val="20"/>
        </w:rPr>
        <w:t xml:space="preserve"> </w:t>
      </w:r>
      <w:r>
        <w:rPr>
          <w:sz w:val="20"/>
        </w:rPr>
        <w:t>following:</w:t>
      </w:r>
    </w:p>
    <w:p w:rsidR="004F4114" w:rsidRDefault="00B9652F">
      <w:pPr>
        <w:pStyle w:val="ListParagraph"/>
        <w:numPr>
          <w:ilvl w:val="3"/>
          <w:numId w:val="27"/>
        </w:numPr>
        <w:tabs>
          <w:tab w:val="left" w:pos="6250"/>
        </w:tabs>
        <w:spacing w:before="90" w:line="292" w:lineRule="auto"/>
        <w:ind w:right="770" w:firstLine="0"/>
        <w:rPr>
          <w:sz w:val="20"/>
        </w:rPr>
      </w:pPr>
      <w:r>
        <w:rPr>
          <w:sz w:val="20"/>
        </w:rPr>
        <w:t>Evidence of access to financial resources along with average annual construction</w:t>
      </w:r>
      <w:r>
        <w:rPr>
          <w:spacing w:val="-13"/>
          <w:sz w:val="20"/>
        </w:rPr>
        <w:t xml:space="preserve"> </w:t>
      </w:r>
      <w:r>
        <w:rPr>
          <w:sz w:val="20"/>
        </w:rPr>
        <w:t>turnover;</w:t>
      </w:r>
    </w:p>
    <w:p w:rsidR="004F4114" w:rsidRDefault="00B9652F">
      <w:pPr>
        <w:pStyle w:val="ListParagraph"/>
        <w:numPr>
          <w:ilvl w:val="3"/>
          <w:numId w:val="27"/>
        </w:numPr>
        <w:tabs>
          <w:tab w:val="left" w:pos="6250"/>
        </w:tabs>
        <w:spacing w:before="59" w:line="292" w:lineRule="auto"/>
        <w:ind w:right="771" w:firstLine="0"/>
        <w:rPr>
          <w:sz w:val="20"/>
        </w:rPr>
      </w:pPr>
      <w:r>
        <w:rPr>
          <w:sz w:val="20"/>
        </w:rPr>
        <w:t>Financial predictions for the current year and the two following years including the effect of known commitments;</w:t>
      </w:r>
    </w:p>
    <w:p w:rsidR="004F4114" w:rsidRDefault="00B9652F">
      <w:pPr>
        <w:pStyle w:val="ListParagraph"/>
        <w:numPr>
          <w:ilvl w:val="3"/>
          <w:numId w:val="27"/>
        </w:numPr>
        <w:tabs>
          <w:tab w:val="left" w:pos="6249"/>
          <w:tab w:val="left" w:pos="6250"/>
        </w:tabs>
        <w:spacing w:before="58"/>
        <w:ind w:left="6250"/>
        <w:rPr>
          <w:sz w:val="20"/>
        </w:rPr>
      </w:pPr>
      <w:r>
        <w:rPr>
          <w:sz w:val="20"/>
        </w:rPr>
        <w:t>Work commitments since</w:t>
      </w:r>
      <w:r>
        <w:rPr>
          <w:spacing w:val="-3"/>
          <w:sz w:val="20"/>
        </w:rPr>
        <w:t xml:space="preserve"> </w:t>
      </w:r>
      <w:r>
        <w:rPr>
          <w:sz w:val="20"/>
        </w:rPr>
        <w:t>prequalification;</w:t>
      </w:r>
    </w:p>
    <w:p w:rsidR="004F4114" w:rsidRDefault="00B9652F">
      <w:pPr>
        <w:pStyle w:val="ListParagraph"/>
        <w:numPr>
          <w:ilvl w:val="3"/>
          <w:numId w:val="27"/>
        </w:numPr>
        <w:tabs>
          <w:tab w:val="left" w:pos="6249"/>
          <w:tab w:val="left" w:pos="6250"/>
        </w:tabs>
        <w:spacing w:before="110"/>
        <w:ind w:left="6250"/>
        <w:rPr>
          <w:sz w:val="20"/>
        </w:rPr>
      </w:pPr>
      <w:r>
        <w:rPr>
          <w:sz w:val="20"/>
        </w:rPr>
        <w:t>Current litigation information;</w:t>
      </w:r>
      <w:r>
        <w:rPr>
          <w:spacing w:val="-4"/>
          <w:sz w:val="20"/>
        </w:rPr>
        <w:t xml:space="preserve"> </w:t>
      </w:r>
      <w:r>
        <w:rPr>
          <w:sz w:val="20"/>
        </w:rPr>
        <w:t>and</w:t>
      </w:r>
    </w:p>
    <w:p w:rsidR="004F4114" w:rsidRDefault="00B9652F">
      <w:pPr>
        <w:pStyle w:val="ListParagraph"/>
        <w:numPr>
          <w:ilvl w:val="3"/>
          <w:numId w:val="27"/>
        </w:numPr>
        <w:tabs>
          <w:tab w:val="left" w:pos="6249"/>
          <w:tab w:val="left" w:pos="6250"/>
        </w:tabs>
        <w:spacing w:before="110"/>
        <w:ind w:left="6250"/>
        <w:rPr>
          <w:sz w:val="20"/>
        </w:rPr>
      </w:pPr>
      <w:r>
        <w:rPr>
          <w:sz w:val="20"/>
        </w:rPr>
        <w:t>Availability of critical</w:t>
      </w:r>
      <w:r>
        <w:rPr>
          <w:spacing w:val="-3"/>
          <w:sz w:val="20"/>
        </w:rPr>
        <w:t xml:space="preserve"> </w:t>
      </w:r>
      <w:r>
        <w:rPr>
          <w:sz w:val="20"/>
        </w:rPr>
        <w:t>equipment.</w:t>
      </w:r>
    </w:p>
    <w:p w:rsidR="004F4114" w:rsidRDefault="00B9652F">
      <w:pPr>
        <w:pStyle w:val="ListParagraph"/>
        <w:numPr>
          <w:ilvl w:val="2"/>
          <w:numId w:val="27"/>
        </w:numPr>
        <w:tabs>
          <w:tab w:val="left" w:pos="5529"/>
          <w:tab w:val="left" w:pos="5530"/>
        </w:tabs>
        <w:spacing w:before="134" w:line="324" w:lineRule="auto"/>
        <w:ind w:right="776" w:firstLine="0"/>
        <w:rPr>
          <w:sz w:val="20"/>
        </w:rPr>
      </w:pPr>
      <w:r>
        <w:rPr>
          <w:sz w:val="20"/>
        </w:rPr>
        <w:t>Furnish a technical proposal taking into account the various Appendices to Bid specially the</w:t>
      </w:r>
      <w:r>
        <w:rPr>
          <w:spacing w:val="-8"/>
          <w:sz w:val="20"/>
        </w:rPr>
        <w:t xml:space="preserve"> </w:t>
      </w:r>
      <w:r>
        <w:rPr>
          <w:sz w:val="20"/>
        </w:rPr>
        <w:t>following:</w:t>
      </w:r>
    </w:p>
    <w:p w:rsidR="004F4114" w:rsidRDefault="00B9652F">
      <w:pPr>
        <w:pStyle w:val="BodyText"/>
        <w:tabs>
          <w:tab w:val="left" w:pos="6969"/>
        </w:tabs>
        <w:spacing w:before="119" w:line="324" w:lineRule="auto"/>
        <w:ind w:left="4666" w:right="768" w:firstLine="144"/>
        <w:jc w:val="both"/>
      </w:pPr>
      <w:r>
        <w:t>Appendix-E to Bid Proposed Construction Schedule Appendix-F</w:t>
      </w:r>
      <w:r>
        <w:rPr>
          <w:spacing w:val="-2"/>
        </w:rPr>
        <w:t xml:space="preserve"> </w:t>
      </w:r>
      <w:r>
        <w:t>to</w:t>
      </w:r>
      <w:r>
        <w:rPr>
          <w:spacing w:val="-3"/>
        </w:rPr>
        <w:t xml:space="preserve"> </w:t>
      </w:r>
      <w:r>
        <w:t>Bid</w:t>
      </w:r>
      <w:r>
        <w:tab/>
        <w:t>Method of Performing the Work Appendix-G</w:t>
      </w:r>
      <w:r>
        <w:rPr>
          <w:spacing w:val="-3"/>
        </w:rPr>
        <w:t xml:space="preserve"> </w:t>
      </w:r>
      <w:r>
        <w:t>to</w:t>
      </w:r>
      <w:r>
        <w:rPr>
          <w:spacing w:val="-2"/>
        </w:rPr>
        <w:t xml:space="preserve"> </w:t>
      </w:r>
      <w:r>
        <w:t>Bid</w:t>
      </w:r>
      <w:r>
        <w:tab/>
        <w:t>List of Major</w:t>
      </w:r>
      <w:r>
        <w:rPr>
          <w:spacing w:val="-1"/>
        </w:rPr>
        <w:t xml:space="preserve"> </w:t>
      </w:r>
      <w:r>
        <w:t>Equipment</w:t>
      </w:r>
    </w:p>
    <w:p w:rsidR="004F4114" w:rsidRDefault="00B9652F">
      <w:pPr>
        <w:pStyle w:val="BodyText"/>
        <w:spacing w:before="119" w:line="324" w:lineRule="auto"/>
        <w:ind w:left="4666" w:right="769" w:firstLine="144"/>
        <w:jc w:val="both"/>
      </w:pPr>
      <w:r>
        <w:t>Appendix-K to Bid   Organization  Chart  for  Supervisory Staff and other pertinent information such as mobilization program</w:t>
      </w:r>
      <w:r>
        <w:rPr>
          <w:spacing w:val="-2"/>
        </w:rPr>
        <w:t xml:space="preserve"> </w:t>
      </w:r>
      <w:r>
        <w:t>etc.</w:t>
      </w:r>
    </w:p>
    <w:p w:rsidR="004F4114" w:rsidRDefault="00B9652F">
      <w:pPr>
        <w:pStyle w:val="ListParagraph"/>
        <w:numPr>
          <w:ilvl w:val="1"/>
          <w:numId w:val="27"/>
        </w:numPr>
        <w:tabs>
          <w:tab w:val="left" w:pos="4809"/>
          <w:tab w:val="left" w:pos="4810"/>
        </w:tabs>
        <w:spacing w:before="142" w:line="355" w:lineRule="auto"/>
        <w:ind w:right="782"/>
        <w:rPr>
          <w:sz w:val="20"/>
        </w:rPr>
      </w:pPr>
      <w:r>
        <w:rPr>
          <w:sz w:val="20"/>
        </w:rPr>
        <w:t>Bids submitted by a joint venture of two (2) or more firms shall comply with the following</w:t>
      </w:r>
      <w:r>
        <w:rPr>
          <w:spacing w:val="-4"/>
          <w:sz w:val="20"/>
        </w:rPr>
        <w:t xml:space="preserve"> </w:t>
      </w:r>
      <w:r>
        <w:rPr>
          <w:sz w:val="20"/>
        </w:rPr>
        <w:t>requirements:</w:t>
      </w:r>
    </w:p>
    <w:p w:rsidR="004F4114" w:rsidRDefault="00B9652F">
      <w:pPr>
        <w:pStyle w:val="ListParagraph"/>
        <w:numPr>
          <w:ilvl w:val="2"/>
          <w:numId w:val="27"/>
        </w:numPr>
        <w:tabs>
          <w:tab w:val="left" w:pos="5529"/>
          <w:tab w:val="left" w:pos="5530"/>
        </w:tabs>
        <w:spacing w:before="104" w:line="333" w:lineRule="auto"/>
        <w:ind w:right="779" w:firstLine="0"/>
        <w:rPr>
          <w:sz w:val="20"/>
        </w:rPr>
      </w:pPr>
      <w:r>
        <w:rPr>
          <w:sz w:val="20"/>
        </w:rPr>
        <w:t>The bid and in case of a successful bid, the Form of Contract Agreement shall be signed so as to be legally binding on all</w:t>
      </w:r>
      <w:r>
        <w:rPr>
          <w:spacing w:val="-3"/>
          <w:sz w:val="20"/>
        </w:rPr>
        <w:t xml:space="preserve"> </w:t>
      </w:r>
      <w:r>
        <w:rPr>
          <w:sz w:val="20"/>
        </w:rPr>
        <w:t>partners;</w:t>
      </w:r>
    </w:p>
    <w:p w:rsidR="004F4114" w:rsidRDefault="00B9652F">
      <w:pPr>
        <w:pStyle w:val="ListParagraph"/>
        <w:numPr>
          <w:ilvl w:val="2"/>
          <w:numId w:val="27"/>
        </w:numPr>
        <w:tabs>
          <w:tab w:val="left" w:pos="5529"/>
          <w:tab w:val="left" w:pos="5530"/>
        </w:tabs>
        <w:spacing w:before="121" w:line="333" w:lineRule="auto"/>
        <w:ind w:right="775" w:firstLine="0"/>
        <w:rPr>
          <w:sz w:val="20"/>
        </w:rPr>
      </w:pPr>
      <w:r>
        <w:rPr>
          <w:sz w:val="20"/>
        </w:rPr>
        <w:t>One of the joint venture partners shall be nominated as being in charge; and this authorization shall be evidenced by submitting a power of attorney signed by legally authorized signatories of all the joint venture</w:t>
      </w:r>
      <w:r>
        <w:rPr>
          <w:spacing w:val="-8"/>
          <w:sz w:val="20"/>
        </w:rPr>
        <w:t xml:space="preserve"> </w:t>
      </w:r>
      <w:r>
        <w:rPr>
          <w:sz w:val="20"/>
        </w:rPr>
        <w:t>partners;</w:t>
      </w:r>
    </w:p>
    <w:p w:rsidR="004F4114" w:rsidRDefault="004F4114">
      <w:pPr>
        <w:spacing w:line="333"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4"/>
        <w:rPr>
          <w:sz w:val="16"/>
        </w:rPr>
      </w:pPr>
    </w:p>
    <w:p w:rsidR="004F4114" w:rsidRDefault="00B9652F">
      <w:pPr>
        <w:pStyle w:val="ListParagraph"/>
        <w:numPr>
          <w:ilvl w:val="2"/>
          <w:numId w:val="27"/>
        </w:numPr>
        <w:tabs>
          <w:tab w:val="left" w:pos="5529"/>
          <w:tab w:val="left" w:pos="5530"/>
        </w:tabs>
        <w:spacing w:before="94" w:line="312" w:lineRule="auto"/>
        <w:ind w:right="773" w:firstLine="0"/>
        <w:rPr>
          <w:sz w:val="20"/>
        </w:rPr>
      </w:pPr>
      <w:r>
        <w:rPr>
          <w:sz w:val="20"/>
        </w:rPr>
        <w:t xml:space="preserve">The partner-in-charge shall always be duly authorized to deal with the </w:t>
      </w:r>
      <w:r w:rsidR="00C827AB">
        <w:rPr>
          <w:sz w:val="20"/>
        </w:rPr>
        <w:t>Procuring Entity/Procuring Officer</w:t>
      </w:r>
      <w:r>
        <w:rPr>
          <w:sz w:val="20"/>
        </w:rPr>
        <w:t xml:space="preserve"> regarding all matters related with and/or incidental to the execution of Works as per the terms and Conditions of Contract and in this regard to</w:t>
      </w:r>
      <w:r>
        <w:rPr>
          <w:spacing w:val="-33"/>
          <w:sz w:val="20"/>
        </w:rPr>
        <w:t xml:space="preserve"> </w:t>
      </w:r>
      <w:r>
        <w:rPr>
          <w:sz w:val="20"/>
        </w:rPr>
        <w:t>incur any and all liabilities, receive instructions, give binding undertakings and receive payments on behalf of the joint venture;</w:t>
      </w:r>
    </w:p>
    <w:p w:rsidR="004F4114" w:rsidRDefault="00B9652F">
      <w:pPr>
        <w:pStyle w:val="ListParagraph"/>
        <w:numPr>
          <w:ilvl w:val="2"/>
          <w:numId w:val="27"/>
        </w:numPr>
        <w:tabs>
          <w:tab w:val="left" w:pos="5529"/>
          <w:tab w:val="left" w:pos="5530"/>
        </w:tabs>
        <w:spacing w:before="127" w:line="312" w:lineRule="auto"/>
        <w:ind w:right="773" w:firstLine="0"/>
        <w:rPr>
          <w:sz w:val="20"/>
        </w:rPr>
      </w:pPr>
      <w:r>
        <w:rPr>
          <w:sz w:val="20"/>
        </w:rPr>
        <w:t>All partners of the joint venture shall at all times and under all circumstances be liable jointly and severally for the execution of the Contract in accordance with the Contract terms and a statement to this effect shall be included in the authorization mentioned under Sub-Para (b) above as well as in the Form of Bid and in the Form of Contract Agreement (in case of a successful bid);</w:t>
      </w:r>
      <w:r>
        <w:rPr>
          <w:spacing w:val="-6"/>
          <w:sz w:val="20"/>
        </w:rPr>
        <w:t xml:space="preserve"> </w:t>
      </w:r>
      <w:r>
        <w:rPr>
          <w:sz w:val="20"/>
        </w:rPr>
        <w:t>and</w:t>
      </w:r>
    </w:p>
    <w:p w:rsidR="004F4114" w:rsidRDefault="00B9652F">
      <w:pPr>
        <w:pStyle w:val="ListParagraph"/>
        <w:numPr>
          <w:ilvl w:val="2"/>
          <w:numId w:val="27"/>
        </w:numPr>
        <w:tabs>
          <w:tab w:val="left" w:pos="5529"/>
          <w:tab w:val="left" w:pos="5530"/>
        </w:tabs>
        <w:spacing w:before="127" w:line="312" w:lineRule="auto"/>
        <w:ind w:right="774" w:firstLine="0"/>
        <w:rPr>
          <w:sz w:val="20"/>
        </w:rPr>
      </w:pPr>
      <w:r>
        <w:rPr>
          <w:sz w:val="20"/>
        </w:rPr>
        <w:t>A copy of the agreement entered into by the joint venture partners shall be submitted with the bid stating the conditions under which it will function, its period of duration, the persons authorized to represent and obligate it and which persons will be directly responsible for due performance of the Contract and can give valid receipts on behalf of the joint venture, the proportionate participation of the several firms forming the joint venture, and any other information necessary to permit a full appraisal of its functioning. No amendments / modifications whatsoever in the joint venture agreement shall be agreed to between the joint venture partners without prior written consent of the</w:t>
      </w:r>
      <w:r>
        <w:rPr>
          <w:spacing w:val="-6"/>
          <w:sz w:val="20"/>
        </w:rPr>
        <w:t xml:space="preserve"> </w:t>
      </w:r>
      <w:r w:rsidR="00C827AB">
        <w:rPr>
          <w:sz w:val="20"/>
        </w:rPr>
        <w:t>Procuring Entity/Procuring Officer</w:t>
      </w:r>
      <w:r>
        <w:rPr>
          <w:sz w:val="20"/>
        </w:rPr>
        <w:t>.</w:t>
      </w:r>
    </w:p>
    <w:p w:rsidR="004F4114" w:rsidRDefault="00B9652F">
      <w:pPr>
        <w:pStyle w:val="ListParagraph"/>
        <w:numPr>
          <w:ilvl w:val="1"/>
          <w:numId w:val="27"/>
        </w:numPr>
        <w:tabs>
          <w:tab w:val="left" w:pos="4809"/>
          <w:tab w:val="left" w:pos="4810"/>
        </w:tabs>
        <w:spacing w:before="133" w:line="312" w:lineRule="auto"/>
        <w:ind w:right="774"/>
        <w:rPr>
          <w:sz w:val="20"/>
        </w:rPr>
      </w:pPr>
      <w:r>
        <w:rPr>
          <w:sz w:val="20"/>
        </w:rPr>
        <w:t>Bidders shall also submit proposals of work methods and schedule, in sufficient detail to demonstrate the adequacy of the Bidders’ proposals to meet the technical specifications and the completion time referred to in Sub-Clause 1.2</w:t>
      </w:r>
      <w:r>
        <w:rPr>
          <w:spacing w:val="-3"/>
          <w:sz w:val="20"/>
        </w:rPr>
        <w:t xml:space="preserve"> </w:t>
      </w:r>
      <w:r>
        <w:rPr>
          <w:sz w:val="20"/>
        </w:rPr>
        <w:t>hereof.</w:t>
      </w:r>
    </w:p>
    <w:p w:rsidR="004F4114" w:rsidRDefault="00B9652F">
      <w:pPr>
        <w:spacing w:before="94"/>
        <w:ind w:left="2073"/>
        <w:jc w:val="both"/>
        <w:rPr>
          <w:b/>
          <w:sz w:val="24"/>
        </w:rPr>
      </w:pPr>
      <w:r>
        <w:rPr>
          <w:b/>
          <w:sz w:val="24"/>
        </w:rPr>
        <w:t>IB.12 Bid Prices</w:t>
      </w:r>
    </w:p>
    <w:p w:rsidR="004F4114" w:rsidRDefault="00B9652F">
      <w:pPr>
        <w:pStyle w:val="BodyText"/>
        <w:tabs>
          <w:tab w:val="left" w:pos="4809"/>
        </w:tabs>
        <w:spacing w:before="184" w:line="312" w:lineRule="auto"/>
        <w:ind w:left="3802" w:right="772"/>
        <w:jc w:val="both"/>
      </w:pPr>
      <w:r>
        <w:t>12.1</w:t>
      </w:r>
      <w:r>
        <w:tab/>
        <w:t>Unless stated otherwise in the Bidding Documents, the Contract shall be for the whole of the Works as described in</w:t>
      </w:r>
      <w:r>
        <w:rPr>
          <w:spacing w:val="10"/>
        </w:rPr>
        <w:t xml:space="preserve"> </w:t>
      </w:r>
      <w:r>
        <w:t>Sub-Clause</w:t>
      </w:r>
    </w:p>
    <w:p w:rsidR="004F4114" w:rsidRDefault="00B9652F">
      <w:pPr>
        <w:pStyle w:val="BodyText"/>
        <w:spacing w:before="2" w:line="312" w:lineRule="auto"/>
        <w:ind w:left="3802" w:right="787"/>
        <w:jc w:val="both"/>
      </w:pPr>
      <w:r>
        <w:t>1.1 hereof, based on the unit rates and / or prices submitted by the bidder.</w:t>
      </w:r>
    </w:p>
    <w:p w:rsidR="004F4114" w:rsidRDefault="00B9652F">
      <w:pPr>
        <w:pStyle w:val="ListParagraph"/>
        <w:numPr>
          <w:ilvl w:val="1"/>
          <w:numId w:val="26"/>
        </w:numPr>
        <w:tabs>
          <w:tab w:val="left" w:pos="4809"/>
          <w:tab w:val="left" w:pos="4810"/>
        </w:tabs>
        <w:spacing w:before="122" w:line="312" w:lineRule="auto"/>
        <w:ind w:right="776"/>
        <w:rPr>
          <w:sz w:val="20"/>
        </w:rPr>
      </w:pPr>
      <w:r>
        <w:rPr>
          <w:sz w:val="20"/>
        </w:rPr>
        <w:t>The bidders shall quote percentage Above or Below</w:t>
      </w:r>
      <w:r>
        <w:rPr>
          <w:spacing w:val="-31"/>
          <w:sz w:val="20"/>
        </w:rPr>
        <w:t xml:space="preserve"> </w:t>
      </w:r>
      <w:r>
        <w:rPr>
          <w:sz w:val="20"/>
        </w:rPr>
        <w:t>premium on the complete scope of work for all the items of the Works described</w:t>
      </w:r>
      <w:r>
        <w:rPr>
          <w:spacing w:val="-36"/>
          <w:sz w:val="20"/>
        </w:rPr>
        <w:t xml:space="preserve"> </w:t>
      </w:r>
      <w:r>
        <w:rPr>
          <w:sz w:val="20"/>
        </w:rPr>
        <w:t>in the Bill of Quantities in the Financial</w:t>
      </w:r>
      <w:r>
        <w:rPr>
          <w:spacing w:val="-9"/>
          <w:sz w:val="20"/>
        </w:rPr>
        <w:t xml:space="preserve"> </w:t>
      </w:r>
      <w:r>
        <w:rPr>
          <w:sz w:val="20"/>
        </w:rPr>
        <w:t>Proposal.</w:t>
      </w:r>
    </w:p>
    <w:p w:rsidR="004F4114" w:rsidRDefault="00B9652F">
      <w:pPr>
        <w:pStyle w:val="ListParagraph"/>
        <w:numPr>
          <w:ilvl w:val="1"/>
          <w:numId w:val="26"/>
        </w:numPr>
        <w:tabs>
          <w:tab w:val="left" w:pos="4809"/>
          <w:tab w:val="left" w:pos="4810"/>
        </w:tabs>
        <w:spacing w:before="123" w:line="312" w:lineRule="auto"/>
        <w:ind w:right="775"/>
        <w:rPr>
          <w:sz w:val="20"/>
        </w:rPr>
      </w:pPr>
      <w:r>
        <w:rPr>
          <w:sz w:val="20"/>
        </w:rPr>
        <w:t>All duties, taxes and other levies payable by the Contractor under the Contract, or for any other cause, as on the date 28 days prior to the deadline for submission of bids shall be included in the rates and prices and the total Bid Price submitted by a</w:t>
      </w:r>
      <w:r>
        <w:rPr>
          <w:spacing w:val="-9"/>
          <w:sz w:val="20"/>
        </w:rPr>
        <w:t xml:space="preserve"> </w:t>
      </w:r>
      <w:r>
        <w:rPr>
          <w:sz w:val="20"/>
        </w:rPr>
        <w:t>bidder.</w:t>
      </w:r>
    </w:p>
    <w:p w:rsidR="004F4114" w:rsidRDefault="00B9652F">
      <w:pPr>
        <w:pStyle w:val="BodyText"/>
        <w:spacing w:before="124"/>
        <w:ind w:left="4090"/>
        <w:jc w:val="both"/>
      </w:pPr>
      <w:r>
        <w:t>Additional / reduced duties, taxes and levies due to subsequent</w:t>
      </w:r>
    </w:p>
    <w:p w:rsidR="004F4114" w:rsidRDefault="004F4114">
      <w:pPr>
        <w:jc w:val="both"/>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4"/>
        <w:rPr>
          <w:sz w:val="16"/>
        </w:rPr>
      </w:pPr>
    </w:p>
    <w:p w:rsidR="004F4114" w:rsidRDefault="00B9652F">
      <w:pPr>
        <w:pStyle w:val="BodyText"/>
        <w:spacing w:before="94" w:line="312" w:lineRule="auto"/>
        <w:ind w:left="3802" w:right="773"/>
        <w:jc w:val="both"/>
      </w:pPr>
      <w:r>
        <w:t>additions or changes in legislation shall be reimbursed / deducted as per Sub-Clause 70.2 of the General Conditions of Contract Part-I.</w:t>
      </w:r>
    </w:p>
    <w:p w:rsidR="004F4114" w:rsidRDefault="00B9652F">
      <w:pPr>
        <w:pStyle w:val="ListParagraph"/>
        <w:numPr>
          <w:ilvl w:val="1"/>
          <w:numId w:val="26"/>
        </w:numPr>
        <w:tabs>
          <w:tab w:val="left" w:pos="4809"/>
          <w:tab w:val="left" w:pos="4810"/>
        </w:tabs>
        <w:spacing w:before="138" w:line="333" w:lineRule="auto"/>
        <w:ind w:right="773"/>
        <w:rPr>
          <w:sz w:val="20"/>
        </w:rPr>
      </w:pPr>
      <w:r>
        <w:rPr>
          <w:sz w:val="20"/>
        </w:rPr>
        <w:t>The rates and prices quoted by the bidders are subject to adjustment during the performance of the Contract in accordance with the provisions of Clause 70 of the Conditions of Contract. The bidders shall furnish the prescribed information for the price adjustment formulae in Appendix-C to Bid, and shall submit with their bids such other supporting information as required under the said</w:t>
      </w:r>
      <w:r>
        <w:rPr>
          <w:spacing w:val="-10"/>
          <w:sz w:val="20"/>
        </w:rPr>
        <w:t xml:space="preserve"> </w:t>
      </w:r>
      <w:r>
        <w:rPr>
          <w:sz w:val="20"/>
        </w:rPr>
        <w:t>Clause.</w:t>
      </w:r>
    </w:p>
    <w:p w:rsidR="004F4114" w:rsidRDefault="00B9652F">
      <w:pPr>
        <w:spacing w:before="77"/>
        <w:ind w:left="2073"/>
        <w:jc w:val="both"/>
        <w:rPr>
          <w:b/>
          <w:sz w:val="24"/>
        </w:rPr>
      </w:pPr>
      <w:r>
        <w:rPr>
          <w:b/>
          <w:sz w:val="24"/>
        </w:rPr>
        <w:t>IB.13 Currencies of Bid and Payment</w:t>
      </w:r>
    </w:p>
    <w:p w:rsidR="004F4114" w:rsidRDefault="00B9652F">
      <w:pPr>
        <w:pStyle w:val="BodyText"/>
        <w:tabs>
          <w:tab w:val="left" w:pos="4809"/>
        </w:tabs>
        <w:spacing w:before="191" w:line="324" w:lineRule="auto"/>
        <w:ind w:left="3802" w:right="781"/>
        <w:jc w:val="both"/>
      </w:pPr>
      <w:r>
        <w:t>13.1</w:t>
      </w:r>
      <w:r>
        <w:tab/>
        <w:t>The unit rates and the prices shall be quoted by the bidder entirely in Pak</w:t>
      </w:r>
      <w:r>
        <w:rPr>
          <w:spacing w:val="-1"/>
        </w:rPr>
        <w:t xml:space="preserve"> </w:t>
      </w:r>
      <w:r>
        <w:t>rupees.</w:t>
      </w:r>
    </w:p>
    <w:p w:rsidR="004F4114" w:rsidRDefault="00B9652F">
      <w:pPr>
        <w:spacing w:before="82"/>
        <w:ind w:left="2073"/>
        <w:jc w:val="both"/>
        <w:rPr>
          <w:b/>
          <w:sz w:val="24"/>
        </w:rPr>
      </w:pPr>
      <w:r>
        <w:rPr>
          <w:b/>
          <w:sz w:val="24"/>
        </w:rPr>
        <w:t>IB.14 Bid Validity</w:t>
      </w:r>
    </w:p>
    <w:p w:rsidR="004F4114" w:rsidRDefault="00B9652F">
      <w:pPr>
        <w:pStyle w:val="ListParagraph"/>
        <w:numPr>
          <w:ilvl w:val="1"/>
          <w:numId w:val="25"/>
        </w:numPr>
        <w:tabs>
          <w:tab w:val="left" w:pos="4809"/>
          <w:tab w:val="left" w:pos="4810"/>
        </w:tabs>
        <w:spacing w:before="191" w:line="324" w:lineRule="auto"/>
        <w:ind w:right="780"/>
        <w:rPr>
          <w:sz w:val="20"/>
        </w:rPr>
      </w:pPr>
      <w:r>
        <w:rPr>
          <w:sz w:val="20"/>
        </w:rPr>
        <w:t>Bids shall remain valid for the period stipulated in the Bidding Data after the Date of Bid Opening specified in Clause</w:t>
      </w:r>
      <w:r>
        <w:rPr>
          <w:spacing w:val="-14"/>
          <w:sz w:val="20"/>
        </w:rPr>
        <w:t xml:space="preserve"> </w:t>
      </w:r>
      <w:r>
        <w:rPr>
          <w:sz w:val="20"/>
        </w:rPr>
        <w:t>IB.23.</w:t>
      </w:r>
    </w:p>
    <w:p w:rsidR="004F4114" w:rsidRDefault="00B9652F">
      <w:pPr>
        <w:pStyle w:val="ListParagraph"/>
        <w:numPr>
          <w:ilvl w:val="1"/>
          <w:numId w:val="25"/>
        </w:numPr>
        <w:tabs>
          <w:tab w:val="left" w:pos="4809"/>
          <w:tab w:val="left" w:pos="4810"/>
        </w:tabs>
        <w:spacing w:before="119" w:line="324" w:lineRule="auto"/>
        <w:ind w:right="773"/>
        <w:rPr>
          <w:sz w:val="20"/>
        </w:rPr>
      </w:pPr>
      <w:r>
        <w:rPr>
          <w:sz w:val="20"/>
        </w:rPr>
        <w:t xml:space="preserve">In exceptional circumstances, prior to expiry of the original bid validity period, the </w:t>
      </w:r>
      <w:r w:rsidR="00C827AB">
        <w:rPr>
          <w:sz w:val="20"/>
        </w:rPr>
        <w:t>Procuring Entity/Procuring Officer</w:t>
      </w:r>
      <w:r>
        <w:rPr>
          <w:sz w:val="20"/>
        </w:rPr>
        <w:t xml:space="preserve"> may request that the bidders extend the period of validity for a specified additional period which shall in no case be more than the original bid validity period. The request and the responses thereto shall be made in writing. A bidder may refuse the request without forfeiting his Bid Security. A bidder agreeing to the request will not be required or permitted to modify his bid, but will be required to extend the validity of his Bid Security for the period of the extension, and in compliance with Clause IB.15 in all respects. The bidder shall bear all costs to be incurred on such</w:t>
      </w:r>
      <w:r>
        <w:rPr>
          <w:spacing w:val="-15"/>
          <w:sz w:val="20"/>
        </w:rPr>
        <w:t xml:space="preserve"> </w:t>
      </w:r>
      <w:r>
        <w:rPr>
          <w:sz w:val="20"/>
        </w:rPr>
        <w:t>extensions.</w:t>
      </w:r>
    </w:p>
    <w:p w:rsidR="004F4114" w:rsidRDefault="00B9652F">
      <w:pPr>
        <w:spacing w:before="78"/>
        <w:ind w:left="2073"/>
        <w:jc w:val="both"/>
        <w:rPr>
          <w:b/>
          <w:sz w:val="24"/>
        </w:rPr>
      </w:pPr>
      <w:r>
        <w:rPr>
          <w:b/>
          <w:sz w:val="24"/>
        </w:rPr>
        <w:t>IB.15 Bid Security</w:t>
      </w:r>
    </w:p>
    <w:p w:rsidR="004F4114" w:rsidRDefault="00B9652F">
      <w:pPr>
        <w:pStyle w:val="ListParagraph"/>
        <w:numPr>
          <w:ilvl w:val="1"/>
          <w:numId w:val="24"/>
        </w:numPr>
        <w:tabs>
          <w:tab w:val="left" w:pos="4809"/>
          <w:tab w:val="left" w:pos="4810"/>
        </w:tabs>
        <w:spacing w:before="200" w:line="333" w:lineRule="auto"/>
        <w:ind w:right="782"/>
        <w:rPr>
          <w:sz w:val="20"/>
        </w:rPr>
      </w:pPr>
      <w:r>
        <w:rPr>
          <w:sz w:val="20"/>
        </w:rPr>
        <w:t>Each bidder shall furnish, as part of his bid, a Bid Security in the amount stipulated in the Bidding Data in Pak Rupees or an equivalent amount in a freely convertible</w:t>
      </w:r>
      <w:r>
        <w:rPr>
          <w:spacing w:val="-6"/>
          <w:sz w:val="20"/>
        </w:rPr>
        <w:t xml:space="preserve"> </w:t>
      </w:r>
      <w:r>
        <w:rPr>
          <w:sz w:val="20"/>
        </w:rPr>
        <w:t>currency.</w:t>
      </w:r>
    </w:p>
    <w:p w:rsidR="004F4114" w:rsidRDefault="00B9652F">
      <w:pPr>
        <w:pStyle w:val="ListParagraph"/>
        <w:numPr>
          <w:ilvl w:val="1"/>
          <w:numId w:val="24"/>
        </w:numPr>
        <w:tabs>
          <w:tab w:val="left" w:pos="4809"/>
          <w:tab w:val="left" w:pos="4810"/>
        </w:tabs>
        <w:spacing w:before="121" w:line="333" w:lineRule="auto"/>
        <w:ind w:right="775"/>
        <w:rPr>
          <w:sz w:val="20"/>
        </w:rPr>
      </w:pPr>
      <w:r>
        <w:rPr>
          <w:sz w:val="20"/>
        </w:rPr>
        <w:t xml:space="preserve">The Bid Security shall be, in the form of Deposit at Call issued by a Scheduled Bank in Pakistan or from a foreign bank duly counter guaranteed by a Scheduled Bank in Pakistan in favour of the </w:t>
      </w:r>
      <w:r w:rsidR="00C827AB">
        <w:rPr>
          <w:sz w:val="20"/>
        </w:rPr>
        <w:t>Procuring Entity/Procuring Officer</w:t>
      </w:r>
      <w:r>
        <w:rPr>
          <w:sz w:val="20"/>
        </w:rPr>
        <w:t xml:space="preserve"> valid for a period 28 days beyond the Bid Validity</w:t>
      </w:r>
      <w:r>
        <w:rPr>
          <w:spacing w:val="-19"/>
          <w:sz w:val="20"/>
        </w:rPr>
        <w:t xml:space="preserve"> </w:t>
      </w:r>
      <w:r>
        <w:rPr>
          <w:sz w:val="20"/>
        </w:rPr>
        <w:t>date.</w:t>
      </w:r>
    </w:p>
    <w:p w:rsidR="004F4114" w:rsidRDefault="00B9652F">
      <w:pPr>
        <w:pStyle w:val="ListParagraph"/>
        <w:numPr>
          <w:ilvl w:val="1"/>
          <w:numId w:val="24"/>
        </w:numPr>
        <w:tabs>
          <w:tab w:val="left" w:pos="4809"/>
          <w:tab w:val="left" w:pos="4810"/>
        </w:tabs>
        <w:spacing w:before="121" w:line="333" w:lineRule="auto"/>
        <w:ind w:right="782"/>
        <w:rPr>
          <w:sz w:val="20"/>
        </w:rPr>
      </w:pPr>
      <w:r>
        <w:rPr>
          <w:sz w:val="20"/>
        </w:rPr>
        <w:t xml:space="preserve">Any bid not accompanied by an acceptable Bid Security shall be rejected by the </w:t>
      </w:r>
      <w:r w:rsidR="00C827AB">
        <w:rPr>
          <w:sz w:val="20"/>
        </w:rPr>
        <w:t>Procuring Entity/Procuring Officer</w:t>
      </w:r>
      <w:r>
        <w:rPr>
          <w:sz w:val="20"/>
        </w:rPr>
        <w:t xml:space="preserve"> as</w:t>
      </w:r>
      <w:r>
        <w:rPr>
          <w:spacing w:val="-5"/>
          <w:sz w:val="20"/>
        </w:rPr>
        <w:t xml:space="preserve"> </w:t>
      </w:r>
      <w:r>
        <w:rPr>
          <w:sz w:val="20"/>
        </w:rPr>
        <w:t>non-responsive.</w:t>
      </w:r>
    </w:p>
    <w:p w:rsidR="004F4114" w:rsidRDefault="00B9652F">
      <w:pPr>
        <w:pStyle w:val="ListParagraph"/>
        <w:numPr>
          <w:ilvl w:val="1"/>
          <w:numId w:val="24"/>
        </w:numPr>
        <w:tabs>
          <w:tab w:val="left" w:pos="4809"/>
          <w:tab w:val="left" w:pos="4810"/>
        </w:tabs>
        <w:spacing w:before="121" w:line="333" w:lineRule="auto"/>
        <w:ind w:right="774"/>
        <w:rPr>
          <w:sz w:val="20"/>
        </w:rPr>
      </w:pPr>
      <w:r>
        <w:rPr>
          <w:sz w:val="20"/>
        </w:rPr>
        <w:t>The bid securities of unsuccessful bidders will be returned as promptly as possible, but not later than 28 days after the expiration of the period of Bid</w:t>
      </w:r>
      <w:r>
        <w:rPr>
          <w:spacing w:val="-1"/>
          <w:sz w:val="20"/>
        </w:rPr>
        <w:t xml:space="preserve"> </w:t>
      </w:r>
      <w:r>
        <w:rPr>
          <w:sz w:val="20"/>
        </w:rPr>
        <w:t>Validity.</w:t>
      </w:r>
    </w:p>
    <w:p w:rsidR="004F4114" w:rsidRDefault="00B9652F">
      <w:pPr>
        <w:pStyle w:val="ListParagraph"/>
        <w:numPr>
          <w:ilvl w:val="1"/>
          <w:numId w:val="24"/>
        </w:numPr>
        <w:tabs>
          <w:tab w:val="left" w:pos="4809"/>
          <w:tab w:val="left" w:pos="4810"/>
        </w:tabs>
        <w:spacing w:before="121" w:line="333" w:lineRule="auto"/>
        <w:ind w:right="779"/>
        <w:rPr>
          <w:sz w:val="20"/>
        </w:rPr>
      </w:pPr>
      <w:r>
        <w:rPr>
          <w:sz w:val="20"/>
        </w:rPr>
        <w:t>The Bid Security of the successful bidder will be returned when</w:t>
      </w:r>
      <w:r>
        <w:rPr>
          <w:spacing w:val="26"/>
          <w:sz w:val="20"/>
        </w:rPr>
        <w:t xml:space="preserve"> </w:t>
      </w:r>
      <w:r>
        <w:rPr>
          <w:sz w:val="20"/>
        </w:rPr>
        <w:t>the</w:t>
      </w:r>
      <w:r>
        <w:rPr>
          <w:spacing w:val="25"/>
          <w:sz w:val="20"/>
        </w:rPr>
        <w:t xml:space="preserve"> </w:t>
      </w:r>
      <w:r>
        <w:rPr>
          <w:sz w:val="20"/>
        </w:rPr>
        <w:t>bidder</w:t>
      </w:r>
      <w:r>
        <w:rPr>
          <w:spacing w:val="24"/>
          <w:sz w:val="20"/>
        </w:rPr>
        <w:t xml:space="preserve"> </w:t>
      </w:r>
      <w:r>
        <w:rPr>
          <w:sz w:val="20"/>
        </w:rPr>
        <w:t>has</w:t>
      </w:r>
      <w:r>
        <w:rPr>
          <w:spacing w:val="24"/>
          <w:sz w:val="20"/>
        </w:rPr>
        <w:t xml:space="preserve"> </w:t>
      </w:r>
      <w:r>
        <w:rPr>
          <w:sz w:val="20"/>
        </w:rPr>
        <w:t>furnished</w:t>
      </w:r>
      <w:r>
        <w:rPr>
          <w:spacing w:val="24"/>
          <w:sz w:val="20"/>
        </w:rPr>
        <w:t xml:space="preserve"> </w:t>
      </w:r>
      <w:r>
        <w:rPr>
          <w:sz w:val="20"/>
        </w:rPr>
        <w:t>the</w:t>
      </w:r>
      <w:r>
        <w:rPr>
          <w:spacing w:val="25"/>
          <w:sz w:val="20"/>
        </w:rPr>
        <w:t xml:space="preserve"> </w:t>
      </w:r>
      <w:r>
        <w:rPr>
          <w:sz w:val="20"/>
        </w:rPr>
        <w:t>required</w:t>
      </w:r>
      <w:r>
        <w:rPr>
          <w:spacing w:val="24"/>
          <w:sz w:val="20"/>
        </w:rPr>
        <w:t xml:space="preserve"> </w:t>
      </w:r>
      <w:r>
        <w:rPr>
          <w:sz w:val="20"/>
        </w:rPr>
        <w:t>Performance</w:t>
      </w:r>
      <w:r>
        <w:rPr>
          <w:spacing w:val="27"/>
          <w:sz w:val="20"/>
        </w:rPr>
        <w:t xml:space="preserve"> </w:t>
      </w:r>
      <w:r>
        <w:rPr>
          <w:sz w:val="20"/>
        </w:rPr>
        <w:t>Security</w:t>
      </w:r>
      <w:r>
        <w:rPr>
          <w:spacing w:val="25"/>
          <w:sz w:val="20"/>
        </w:rPr>
        <w:t xml:space="preserve"> </w:t>
      </w:r>
      <w:r>
        <w:rPr>
          <w:sz w:val="20"/>
        </w:rPr>
        <w:t>and</w:t>
      </w:r>
    </w:p>
    <w:p w:rsidR="004F4114" w:rsidRDefault="004F4114">
      <w:pPr>
        <w:spacing w:line="333"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BodyText"/>
        <w:spacing w:before="94" w:line="333" w:lineRule="auto"/>
        <w:ind w:left="3802" w:right="793"/>
      </w:pPr>
      <w:r>
        <w:t xml:space="preserve">signed the Contract Agreement. The Bid Security may be adjusted by the </w:t>
      </w:r>
      <w:r w:rsidR="00C827AB">
        <w:t>Procuring Entity/Procuring Officer</w:t>
      </w:r>
      <w:r>
        <w:t xml:space="preserve"> as part of the Performance</w:t>
      </w:r>
      <w:r>
        <w:rPr>
          <w:spacing w:val="-11"/>
        </w:rPr>
        <w:t xml:space="preserve"> </w:t>
      </w:r>
      <w:r>
        <w:t>Security.</w:t>
      </w:r>
    </w:p>
    <w:p w:rsidR="004F4114" w:rsidRDefault="00B9652F">
      <w:pPr>
        <w:pStyle w:val="ListParagraph"/>
        <w:numPr>
          <w:ilvl w:val="1"/>
          <w:numId w:val="24"/>
        </w:numPr>
        <w:tabs>
          <w:tab w:val="left" w:pos="4809"/>
          <w:tab w:val="left" w:pos="4810"/>
        </w:tabs>
        <w:spacing w:before="120"/>
        <w:ind w:left="4810"/>
        <w:rPr>
          <w:sz w:val="20"/>
        </w:rPr>
      </w:pPr>
      <w:r>
        <w:rPr>
          <w:sz w:val="20"/>
        </w:rPr>
        <w:t>The Bid Security may be</w:t>
      </w:r>
      <w:r>
        <w:rPr>
          <w:spacing w:val="-4"/>
          <w:sz w:val="20"/>
        </w:rPr>
        <w:t xml:space="preserve"> </w:t>
      </w:r>
      <w:r>
        <w:rPr>
          <w:sz w:val="20"/>
        </w:rPr>
        <w:t>forfeited:</w:t>
      </w:r>
    </w:p>
    <w:p w:rsidR="004F4114" w:rsidRDefault="004F4114">
      <w:pPr>
        <w:pStyle w:val="BodyText"/>
        <w:spacing w:before="1"/>
        <w:rPr>
          <w:sz w:val="21"/>
        </w:rPr>
      </w:pPr>
    </w:p>
    <w:p w:rsidR="004F4114" w:rsidRDefault="00B9652F">
      <w:pPr>
        <w:pStyle w:val="ListParagraph"/>
        <w:numPr>
          <w:ilvl w:val="2"/>
          <w:numId w:val="24"/>
        </w:numPr>
        <w:tabs>
          <w:tab w:val="left" w:pos="5529"/>
          <w:tab w:val="left" w:pos="5530"/>
        </w:tabs>
        <w:spacing w:line="376" w:lineRule="auto"/>
        <w:ind w:right="780" w:firstLine="0"/>
        <w:rPr>
          <w:sz w:val="20"/>
        </w:rPr>
      </w:pPr>
      <w:r>
        <w:rPr>
          <w:sz w:val="20"/>
        </w:rPr>
        <w:t>If the bidder withdraws his bid during the period of bid validity except as provided in Sub-Clause</w:t>
      </w:r>
      <w:r>
        <w:rPr>
          <w:spacing w:val="-11"/>
          <w:sz w:val="20"/>
        </w:rPr>
        <w:t xml:space="preserve"> </w:t>
      </w:r>
      <w:r>
        <w:rPr>
          <w:sz w:val="20"/>
        </w:rPr>
        <w:t>22.1;</w:t>
      </w:r>
    </w:p>
    <w:p w:rsidR="004F4114" w:rsidRDefault="00B9652F">
      <w:pPr>
        <w:pStyle w:val="ListParagraph"/>
        <w:numPr>
          <w:ilvl w:val="2"/>
          <w:numId w:val="24"/>
        </w:numPr>
        <w:tabs>
          <w:tab w:val="left" w:pos="5529"/>
          <w:tab w:val="left" w:pos="5530"/>
        </w:tabs>
        <w:spacing w:before="58" w:line="376" w:lineRule="auto"/>
        <w:ind w:right="773" w:firstLine="0"/>
        <w:rPr>
          <w:sz w:val="20"/>
        </w:rPr>
      </w:pPr>
      <w:r>
        <w:rPr>
          <w:sz w:val="20"/>
        </w:rPr>
        <w:t>If the bidder does not accept the correction of his Bid Price pursuant to Sub-Clause 27.2 hereof;</w:t>
      </w:r>
      <w:r>
        <w:rPr>
          <w:spacing w:val="-5"/>
          <w:sz w:val="20"/>
        </w:rPr>
        <w:t xml:space="preserve"> </w:t>
      </w:r>
      <w:r>
        <w:rPr>
          <w:sz w:val="20"/>
        </w:rPr>
        <w:t>or</w:t>
      </w:r>
    </w:p>
    <w:p w:rsidR="004F4114" w:rsidRDefault="00B9652F">
      <w:pPr>
        <w:pStyle w:val="ListParagraph"/>
        <w:numPr>
          <w:ilvl w:val="2"/>
          <w:numId w:val="24"/>
        </w:numPr>
        <w:tabs>
          <w:tab w:val="left" w:pos="5529"/>
          <w:tab w:val="left" w:pos="5530"/>
        </w:tabs>
        <w:spacing w:before="26" w:line="333" w:lineRule="auto"/>
        <w:ind w:right="778" w:firstLine="0"/>
        <w:rPr>
          <w:sz w:val="20"/>
        </w:rPr>
      </w:pPr>
      <w:r>
        <w:rPr>
          <w:sz w:val="20"/>
        </w:rPr>
        <w:t>In the case of successful bidder, if he fails within the specified time limit to:</w:t>
      </w:r>
    </w:p>
    <w:p w:rsidR="004F4114" w:rsidRDefault="00B9652F">
      <w:pPr>
        <w:pStyle w:val="ListParagraph"/>
        <w:numPr>
          <w:ilvl w:val="3"/>
          <w:numId w:val="24"/>
        </w:numPr>
        <w:tabs>
          <w:tab w:val="left" w:pos="6249"/>
          <w:tab w:val="left" w:pos="6250"/>
        </w:tabs>
        <w:spacing w:before="60" w:line="333" w:lineRule="auto"/>
        <w:ind w:right="770" w:firstLine="0"/>
        <w:rPr>
          <w:sz w:val="20"/>
        </w:rPr>
      </w:pPr>
      <w:r>
        <w:rPr>
          <w:sz w:val="20"/>
        </w:rPr>
        <w:t>Furnish the required Performance Security; or</w:t>
      </w:r>
    </w:p>
    <w:p w:rsidR="004F4114" w:rsidRDefault="00B9652F">
      <w:pPr>
        <w:pStyle w:val="ListParagraph"/>
        <w:numPr>
          <w:ilvl w:val="3"/>
          <w:numId w:val="24"/>
        </w:numPr>
        <w:tabs>
          <w:tab w:val="left" w:pos="6249"/>
          <w:tab w:val="left" w:pos="6250"/>
        </w:tabs>
        <w:spacing w:before="121"/>
        <w:ind w:left="6250"/>
        <w:rPr>
          <w:sz w:val="20"/>
        </w:rPr>
      </w:pPr>
      <w:r>
        <w:rPr>
          <w:sz w:val="20"/>
        </w:rPr>
        <w:t>Sign the Contract</w:t>
      </w:r>
      <w:r>
        <w:rPr>
          <w:spacing w:val="-4"/>
          <w:sz w:val="20"/>
        </w:rPr>
        <w:t xml:space="preserve"> </w:t>
      </w:r>
      <w:r>
        <w:rPr>
          <w:sz w:val="20"/>
        </w:rPr>
        <w:t>Agreement.</w:t>
      </w:r>
    </w:p>
    <w:p w:rsidR="002C096D" w:rsidRDefault="002C096D">
      <w:pPr>
        <w:pStyle w:val="ListParagraph"/>
        <w:numPr>
          <w:ilvl w:val="3"/>
          <w:numId w:val="24"/>
        </w:numPr>
        <w:tabs>
          <w:tab w:val="left" w:pos="6249"/>
          <w:tab w:val="left" w:pos="6250"/>
        </w:tabs>
        <w:spacing w:before="121"/>
        <w:ind w:left="6250"/>
        <w:rPr>
          <w:sz w:val="20"/>
        </w:rPr>
      </w:pPr>
      <w:r>
        <w:rPr>
          <w:sz w:val="20"/>
        </w:rPr>
        <w:t>If the bidder fails to submit additional security as per KPPRA Notification dated 10-05-2022.</w:t>
      </w:r>
    </w:p>
    <w:p w:rsidR="004F4114" w:rsidRDefault="00B9652F">
      <w:pPr>
        <w:spacing w:before="172"/>
        <w:ind w:left="2073"/>
        <w:jc w:val="both"/>
        <w:rPr>
          <w:b/>
          <w:sz w:val="24"/>
        </w:rPr>
      </w:pPr>
      <w:r>
        <w:rPr>
          <w:b/>
          <w:sz w:val="24"/>
        </w:rPr>
        <w:t>IB.16 Alternate Proposals by Bidder</w:t>
      </w:r>
    </w:p>
    <w:p w:rsidR="004F4114" w:rsidRDefault="00B9652F">
      <w:pPr>
        <w:pStyle w:val="ListParagraph"/>
        <w:numPr>
          <w:ilvl w:val="1"/>
          <w:numId w:val="23"/>
        </w:numPr>
        <w:tabs>
          <w:tab w:val="left" w:pos="4809"/>
          <w:tab w:val="left" w:pos="4810"/>
        </w:tabs>
        <w:spacing w:before="202" w:line="333" w:lineRule="auto"/>
        <w:ind w:right="774"/>
        <w:rPr>
          <w:sz w:val="20"/>
        </w:rPr>
      </w:pPr>
      <w:r>
        <w:rPr>
          <w:sz w:val="20"/>
        </w:rPr>
        <w:t xml:space="preserve">Should any bidder consider that he can offer any advantages to the </w:t>
      </w:r>
      <w:r w:rsidR="00C827AB">
        <w:rPr>
          <w:sz w:val="20"/>
        </w:rPr>
        <w:t>Procuring Entity/Procuring Officer</w:t>
      </w:r>
      <w:r>
        <w:rPr>
          <w:sz w:val="20"/>
        </w:rPr>
        <w:t xml:space="preserve"> by a modification to the designs, specifications or other conditions, he may, in addition to his bid to be submitted in strict compliance with the Bidding Documents, submit any Alternate Proposal(s) containing (a) relevant design calculations; (b) technical specifications; (c) proposed construction methodology; and (d) any other relevant details / conditions, provided always that the total sum entered on the Form of Bid shall be that which represents complete compliance with the Bidding</w:t>
      </w:r>
      <w:r>
        <w:rPr>
          <w:spacing w:val="-1"/>
          <w:sz w:val="20"/>
        </w:rPr>
        <w:t xml:space="preserve"> </w:t>
      </w:r>
      <w:r>
        <w:rPr>
          <w:sz w:val="20"/>
        </w:rPr>
        <w:t>Documents.</w:t>
      </w:r>
    </w:p>
    <w:p w:rsidR="004F4114" w:rsidRDefault="00B9652F">
      <w:pPr>
        <w:pStyle w:val="ListParagraph"/>
        <w:numPr>
          <w:ilvl w:val="1"/>
          <w:numId w:val="23"/>
        </w:numPr>
        <w:tabs>
          <w:tab w:val="left" w:pos="4809"/>
          <w:tab w:val="left" w:pos="4810"/>
        </w:tabs>
        <w:spacing w:before="123" w:line="333" w:lineRule="auto"/>
        <w:ind w:right="775"/>
        <w:rPr>
          <w:sz w:val="20"/>
        </w:rPr>
      </w:pPr>
      <w:r>
        <w:rPr>
          <w:sz w:val="20"/>
        </w:rPr>
        <w:t xml:space="preserve">Alternate Proposal(s), if any, of the lowest evaluated responsive bidder only may be considered by the </w:t>
      </w:r>
      <w:r w:rsidR="00C827AB">
        <w:rPr>
          <w:sz w:val="20"/>
        </w:rPr>
        <w:t>Procuring Entity/Procuring Officer</w:t>
      </w:r>
      <w:r>
        <w:rPr>
          <w:sz w:val="20"/>
        </w:rPr>
        <w:t xml:space="preserve"> as the basis for the award of Contract to such</w:t>
      </w:r>
      <w:r>
        <w:rPr>
          <w:spacing w:val="-6"/>
          <w:sz w:val="20"/>
        </w:rPr>
        <w:t xml:space="preserve"> </w:t>
      </w:r>
      <w:r>
        <w:rPr>
          <w:sz w:val="20"/>
        </w:rPr>
        <w:t>bidder.</w:t>
      </w:r>
    </w:p>
    <w:p w:rsidR="004F4114" w:rsidRDefault="00B9652F">
      <w:pPr>
        <w:spacing w:before="83"/>
        <w:ind w:left="2073"/>
        <w:jc w:val="both"/>
        <w:rPr>
          <w:b/>
          <w:sz w:val="24"/>
        </w:rPr>
      </w:pPr>
      <w:r>
        <w:rPr>
          <w:b/>
          <w:sz w:val="24"/>
        </w:rPr>
        <w:t>IB.17 Pre-Bid Meeting</w:t>
      </w:r>
    </w:p>
    <w:p w:rsidR="004F4114" w:rsidRDefault="00B9652F">
      <w:pPr>
        <w:pStyle w:val="ListParagraph"/>
        <w:numPr>
          <w:ilvl w:val="1"/>
          <w:numId w:val="22"/>
        </w:numPr>
        <w:tabs>
          <w:tab w:val="left" w:pos="4809"/>
          <w:tab w:val="left" w:pos="4810"/>
        </w:tabs>
        <w:spacing w:before="186" w:line="312" w:lineRule="auto"/>
        <w:ind w:right="778"/>
        <w:rPr>
          <w:sz w:val="20"/>
        </w:rPr>
      </w:pPr>
      <w:r>
        <w:rPr>
          <w:sz w:val="20"/>
        </w:rPr>
        <w:t xml:space="preserve">The </w:t>
      </w:r>
      <w:r w:rsidR="00C827AB">
        <w:rPr>
          <w:sz w:val="20"/>
        </w:rPr>
        <w:t>Procuring Entity/Procuring Officer</w:t>
      </w:r>
      <w:r>
        <w:rPr>
          <w:sz w:val="20"/>
        </w:rPr>
        <w:t xml:space="preserve"> may, on his own motion or at the request of any prospective bidder(s), hold a pre-bid meeting to clarify issues and to answer any questions on matters related to the Bidding Documents. The date, time and venue of pre-bid meeting, if convened, is as stipulated in the Bidding Data. All prospective bidders or their authorized representatives shall be invited to attend such a pre-bid</w:t>
      </w:r>
      <w:r>
        <w:rPr>
          <w:spacing w:val="-17"/>
          <w:sz w:val="20"/>
        </w:rPr>
        <w:t xml:space="preserve"> </w:t>
      </w:r>
      <w:r>
        <w:rPr>
          <w:sz w:val="20"/>
        </w:rPr>
        <w:t>meeting.</w:t>
      </w:r>
    </w:p>
    <w:p w:rsidR="004F4114" w:rsidRDefault="00B9652F">
      <w:pPr>
        <w:pStyle w:val="ListParagraph"/>
        <w:numPr>
          <w:ilvl w:val="1"/>
          <w:numId w:val="22"/>
        </w:numPr>
        <w:tabs>
          <w:tab w:val="left" w:pos="4809"/>
          <w:tab w:val="left" w:pos="4810"/>
        </w:tabs>
        <w:spacing w:before="126" w:line="312" w:lineRule="auto"/>
        <w:ind w:right="780"/>
        <w:rPr>
          <w:sz w:val="20"/>
        </w:rPr>
      </w:pPr>
      <w:r>
        <w:rPr>
          <w:sz w:val="20"/>
        </w:rPr>
        <w:t xml:space="preserve">The bidders are requested to submit questions, if any, in writing so as to reach the </w:t>
      </w:r>
      <w:r w:rsidR="00C827AB">
        <w:rPr>
          <w:sz w:val="20"/>
        </w:rPr>
        <w:t>Procuring Entity/Procuring Officer</w:t>
      </w:r>
      <w:r>
        <w:rPr>
          <w:sz w:val="20"/>
        </w:rPr>
        <w:t xml:space="preserve"> not later than seven (7) days before the proposed pre-bid</w:t>
      </w:r>
      <w:r>
        <w:rPr>
          <w:spacing w:val="-1"/>
          <w:sz w:val="20"/>
        </w:rPr>
        <w:t xml:space="preserve"> </w:t>
      </w:r>
      <w:r>
        <w:rPr>
          <w:sz w:val="20"/>
        </w:rPr>
        <w:t>meeting.</w:t>
      </w:r>
    </w:p>
    <w:p w:rsidR="004F4114" w:rsidRDefault="00B9652F">
      <w:pPr>
        <w:pStyle w:val="ListParagraph"/>
        <w:numPr>
          <w:ilvl w:val="1"/>
          <w:numId w:val="22"/>
        </w:numPr>
        <w:tabs>
          <w:tab w:val="left" w:pos="4809"/>
          <w:tab w:val="left" w:pos="4810"/>
        </w:tabs>
        <w:spacing w:before="123" w:line="312" w:lineRule="auto"/>
        <w:ind w:right="774"/>
        <w:rPr>
          <w:sz w:val="20"/>
        </w:rPr>
      </w:pPr>
      <w:r>
        <w:rPr>
          <w:sz w:val="20"/>
        </w:rPr>
        <w:t xml:space="preserve">Minutes of the pre-bid meeting, including the text of the </w:t>
      </w:r>
      <w:r>
        <w:rPr>
          <w:sz w:val="20"/>
        </w:rPr>
        <w:lastRenderedPageBreak/>
        <w:t>questions raised and the replies given, will be transmitted without delay to all purchasers of the Bidding Documents. Any modification of the Bidding</w:t>
      </w:r>
      <w:r>
        <w:rPr>
          <w:spacing w:val="11"/>
          <w:sz w:val="20"/>
        </w:rPr>
        <w:t xml:space="preserve"> </w:t>
      </w:r>
      <w:r>
        <w:rPr>
          <w:sz w:val="20"/>
        </w:rPr>
        <w:t>Documents</w:t>
      </w:r>
      <w:r>
        <w:rPr>
          <w:spacing w:val="12"/>
          <w:sz w:val="20"/>
        </w:rPr>
        <w:t xml:space="preserve"> </w:t>
      </w:r>
      <w:r>
        <w:rPr>
          <w:sz w:val="20"/>
        </w:rPr>
        <w:t>listed</w:t>
      </w:r>
      <w:r>
        <w:rPr>
          <w:spacing w:val="12"/>
          <w:sz w:val="20"/>
        </w:rPr>
        <w:t xml:space="preserve"> </w:t>
      </w:r>
      <w:r>
        <w:rPr>
          <w:sz w:val="20"/>
        </w:rPr>
        <w:t>in</w:t>
      </w:r>
      <w:r>
        <w:rPr>
          <w:spacing w:val="12"/>
          <w:sz w:val="20"/>
        </w:rPr>
        <w:t xml:space="preserve"> </w:t>
      </w:r>
      <w:r>
        <w:rPr>
          <w:sz w:val="20"/>
        </w:rPr>
        <w:t>Sub-Clause</w:t>
      </w:r>
      <w:r>
        <w:rPr>
          <w:spacing w:val="12"/>
          <w:sz w:val="20"/>
        </w:rPr>
        <w:t xml:space="preserve"> </w:t>
      </w:r>
      <w:r>
        <w:rPr>
          <w:sz w:val="20"/>
        </w:rPr>
        <w:t>7.1</w:t>
      </w:r>
      <w:r>
        <w:rPr>
          <w:spacing w:val="12"/>
          <w:sz w:val="20"/>
        </w:rPr>
        <w:t xml:space="preserve"> </w:t>
      </w:r>
      <w:r>
        <w:rPr>
          <w:sz w:val="20"/>
        </w:rPr>
        <w:t>hereof</w:t>
      </w:r>
      <w:r>
        <w:rPr>
          <w:spacing w:val="12"/>
          <w:sz w:val="20"/>
        </w:rPr>
        <w:t xml:space="preserve"> </w:t>
      </w:r>
      <w:r>
        <w:rPr>
          <w:sz w:val="20"/>
        </w:rPr>
        <w:t>which</w:t>
      </w:r>
      <w:r>
        <w:rPr>
          <w:spacing w:val="12"/>
          <w:sz w:val="20"/>
        </w:rPr>
        <w:t xml:space="preserve"> </w:t>
      </w:r>
      <w:r>
        <w:rPr>
          <w:sz w:val="20"/>
        </w:rPr>
        <w:t>may</w:t>
      </w:r>
      <w:r>
        <w:rPr>
          <w:spacing w:val="12"/>
          <w:sz w:val="20"/>
        </w:rPr>
        <w:t xml:space="preserve"> </w:t>
      </w:r>
      <w:r>
        <w:rPr>
          <w:sz w:val="20"/>
        </w:rPr>
        <w:t>become</w:t>
      </w:r>
    </w:p>
    <w:p w:rsidR="004F4114" w:rsidRDefault="004F4114">
      <w:pPr>
        <w:spacing w:line="312"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4"/>
        <w:rPr>
          <w:sz w:val="16"/>
        </w:rPr>
      </w:pPr>
    </w:p>
    <w:p w:rsidR="004F4114" w:rsidRDefault="00B9652F">
      <w:pPr>
        <w:pStyle w:val="BodyText"/>
        <w:spacing w:before="94" w:line="312" w:lineRule="auto"/>
        <w:ind w:left="3802" w:right="777"/>
        <w:jc w:val="both"/>
      </w:pPr>
      <w:r>
        <w:t xml:space="preserve">necessary as a result of the pre-bid meeting shall be made by the </w:t>
      </w:r>
      <w:r w:rsidR="00C827AB">
        <w:t>Procuring Entity/Procuring Officer</w:t>
      </w:r>
      <w:r>
        <w:t xml:space="preserve"> exclusively through the issue of an Addendum pursuant to Clause IB.9 and not through the minutes of the pre-bid meeting.</w:t>
      </w:r>
    </w:p>
    <w:p w:rsidR="004F4114" w:rsidRDefault="00B9652F">
      <w:pPr>
        <w:pStyle w:val="ListParagraph"/>
        <w:numPr>
          <w:ilvl w:val="1"/>
          <w:numId w:val="22"/>
        </w:numPr>
        <w:tabs>
          <w:tab w:val="left" w:pos="4809"/>
          <w:tab w:val="left" w:pos="4810"/>
        </w:tabs>
        <w:spacing w:before="139" w:line="333" w:lineRule="auto"/>
        <w:ind w:right="782"/>
        <w:rPr>
          <w:sz w:val="20"/>
        </w:rPr>
      </w:pPr>
      <w:r>
        <w:rPr>
          <w:sz w:val="20"/>
        </w:rPr>
        <w:t>Absence at the pre-bid meeting will not be a cause for disqualification of a</w:t>
      </w:r>
      <w:r>
        <w:rPr>
          <w:spacing w:val="-2"/>
          <w:sz w:val="20"/>
        </w:rPr>
        <w:t xml:space="preserve"> </w:t>
      </w:r>
      <w:r>
        <w:rPr>
          <w:sz w:val="20"/>
        </w:rPr>
        <w:t>bidder.</w:t>
      </w:r>
    </w:p>
    <w:p w:rsidR="004F4114" w:rsidRDefault="00B9652F">
      <w:pPr>
        <w:spacing w:before="83"/>
        <w:ind w:left="2073"/>
        <w:jc w:val="both"/>
        <w:rPr>
          <w:b/>
          <w:sz w:val="24"/>
        </w:rPr>
      </w:pPr>
      <w:r>
        <w:rPr>
          <w:b/>
          <w:sz w:val="24"/>
        </w:rPr>
        <w:t>IB.18 Format and Signing of Bid</w:t>
      </w:r>
    </w:p>
    <w:p w:rsidR="004F4114" w:rsidRDefault="00B9652F">
      <w:pPr>
        <w:pStyle w:val="ListParagraph"/>
        <w:numPr>
          <w:ilvl w:val="1"/>
          <w:numId w:val="21"/>
        </w:numPr>
        <w:tabs>
          <w:tab w:val="left" w:pos="4809"/>
          <w:tab w:val="left" w:pos="4810"/>
        </w:tabs>
        <w:spacing w:before="186" w:line="312" w:lineRule="auto"/>
        <w:ind w:right="775"/>
        <w:rPr>
          <w:sz w:val="20"/>
        </w:rPr>
      </w:pPr>
      <w:r>
        <w:rPr>
          <w:sz w:val="20"/>
        </w:rPr>
        <w:t>Bidders are particularly directed that the amount entered on the Form of Bid shall be for performing the Contract strictly in accordance with the Bidding</w:t>
      </w:r>
      <w:r>
        <w:rPr>
          <w:spacing w:val="-4"/>
          <w:sz w:val="20"/>
        </w:rPr>
        <w:t xml:space="preserve"> </w:t>
      </w:r>
      <w:r>
        <w:rPr>
          <w:sz w:val="20"/>
        </w:rPr>
        <w:t>Documents.</w:t>
      </w:r>
    </w:p>
    <w:p w:rsidR="004F4114" w:rsidRDefault="00B9652F">
      <w:pPr>
        <w:pStyle w:val="ListParagraph"/>
        <w:numPr>
          <w:ilvl w:val="1"/>
          <w:numId w:val="21"/>
        </w:numPr>
        <w:tabs>
          <w:tab w:val="left" w:pos="4809"/>
          <w:tab w:val="left" w:pos="4810"/>
        </w:tabs>
        <w:spacing w:before="123" w:line="312" w:lineRule="auto"/>
        <w:ind w:right="777"/>
        <w:rPr>
          <w:sz w:val="20"/>
        </w:rPr>
      </w:pPr>
      <w:r>
        <w:rPr>
          <w:sz w:val="20"/>
        </w:rPr>
        <w:t>All appendices to Bid are to be properly completed and signed.</w:t>
      </w:r>
    </w:p>
    <w:p w:rsidR="004F4114" w:rsidRDefault="00B9652F">
      <w:pPr>
        <w:pStyle w:val="ListParagraph"/>
        <w:numPr>
          <w:ilvl w:val="1"/>
          <w:numId w:val="21"/>
        </w:numPr>
        <w:tabs>
          <w:tab w:val="left" w:pos="4809"/>
          <w:tab w:val="left" w:pos="4810"/>
        </w:tabs>
        <w:spacing w:before="122" w:line="312" w:lineRule="auto"/>
        <w:ind w:right="779"/>
        <w:rPr>
          <w:sz w:val="20"/>
        </w:rPr>
      </w:pPr>
      <w:r>
        <w:rPr>
          <w:sz w:val="20"/>
        </w:rPr>
        <w:t>No alteration is to be made in the Form of Bid nor in the Appendices thereto except in filling up the blanks as directed. If any such alterations be made or if these instructions be not fully complied with, the bid may be</w:t>
      </w:r>
      <w:r>
        <w:rPr>
          <w:spacing w:val="-4"/>
          <w:sz w:val="20"/>
        </w:rPr>
        <w:t xml:space="preserve"> </w:t>
      </w:r>
      <w:r>
        <w:rPr>
          <w:sz w:val="20"/>
        </w:rPr>
        <w:t>rejected.</w:t>
      </w:r>
    </w:p>
    <w:p w:rsidR="004F4114" w:rsidRDefault="00B9652F">
      <w:pPr>
        <w:pStyle w:val="ListParagraph"/>
        <w:numPr>
          <w:ilvl w:val="1"/>
          <w:numId w:val="21"/>
        </w:numPr>
        <w:tabs>
          <w:tab w:val="left" w:pos="4809"/>
          <w:tab w:val="left" w:pos="4810"/>
        </w:tabs>
        <w:spacing w:before="124" w:line="312" w:lineRule="auto"/>
        <w:ind w:right="772"/>
        <w:rPr>
          <w:sz w:val="20"/>
        </w:rPr>
      </w:pPr>
      <w:r>
        <w:rPr>
          <w:sz w:val="20"/>
        </w:rPr>
        <w:t>Each bidder shall prepare by filling out the forms completely and without alterations one (1) original and number of copies, specified in the Bidding Data, of the documents comprising the bid as described in Clause IB.7 and clearly mark them “ORIGINAL” and ‘COPY” as appropriate. In the event of discrepancy between them, the original shall prevail.</w:t>
      </w:r>
    </w:p>
    <w:p w:rsidR="004F4114" w:rsidRDefault="00B9652F">
      <w:pPr>
        <w:pStyle w:val="ListParagraph"/>
        <w:numPr>
          <w:ilvl w:val="1"/>
          <w:numId w:val="21"/>
        </w:numPr>
        <w:tabs>
          <w:tab w:val="left" w:pos="4809"/>
          <w:tab w:val="left" w:pos="4810"/>
        </w:tabs>
        <w:spacing w:before="126" w:line="312" w:lineRule="auto"/>
        <w:ind w:right="777"/>
        <w:rPr>
          <w:sz w:val="20"/>
        </w:rPr>
      </w:pPr>
      <w:r>
        <w:rPr>
          <w:sz w:val="20"/>
        </w:rPr>
        <w:t>The original and all copies of the bid shall be typed or written in indelible ink (in the case of copies, Photostats are also acceptable) and shall be signed by a person or persons duly authorized to sign on behalf of the bidder pursuant to Sub- Clause 11.1(a) hereof. All pages of the bid shall be initialed and stamped by the person or persons signing the</w:t>
      </w:r>
      <w:r>
        <w:rPr>
          <w:spacing w:val="-1"/>
          <w:sz w:val="20"/>
        </w:rPr>
        <w:t xml:space="preserve"> </w:t>
      </w:r>
      <w:r>
        <w:rPr>
          <w:sz w:val="20"/>
        </w:rPr>
        <w:t>bid.</w:t>
      </w:r>
    </w:p>
    <w:p w:rsidR="004F4114" w:rsidRDefault="00B9652F">
      <w:pPr>
        <w:pStyle w:val="ListParagraph"/>
        <w:numPr>
          <w:ilvl w:val="1"/>
          <w:numId w:val="21"/>
        </w:numPr>
        <w:tabs>
          <w:tab w:val="left" w:pos="4809"/>
          <w:tab w:val="left" w:pos="4810"/>
        </w:tabs>
        <w:spacing w:before="126" w:line="312" w:lineRule="auto"/>
        <w:ind w:right="773"/>
        <w:rPr>
          <w:sz w:val="20"/>
        </w:rPr>
      </w:pPr>
      <w:r>
        <w:rPr>
          <w:sz w:val="20"/>
        </w:rPr>
        <w:t xml:space="preserve">The bid shall contain no alterations, omissions or additions, except to comply with instructions issued by the </w:t>
      </w:r>
      <w:r w:rsidR="00C827AB">
        <w:rPr>
          <w:sz w:val="20"/>
        </w:rPr>
        <w:t>Procuring Entity/Procuring Officer</w:t>
      </w:r>
      <w:r>
        <w:rPr>
          <w:sz w:val="20"/>
        </w:rPr>
        <w:t>, or as are necessary to correct errors made by the bidder, in which case such corrections shall be initialed by the person or persons signing the</w:t>
      </w:r>
      <w:r>
        <w:rPr>
          <w:spacing w:val="-27"/>
          <w:sz w:val="20"/>
        </w:rPr>
        <w:t xml:space="preserve"> </w:t>
      </w:r>
      <w:r>
        <w:rPr>
          <w:sz w:val="20"/>
        </w:rPr>
        <w:t>bid.</w:t>
      </w:r>
    </w:p>
    <w:p w:rsidR="004F4114" w:rsidRDefault="00B9652F">
      <w:pPr>
        <w:pStyle w:val="ListParagraph"/>
        <w:numPr>
          <w:ilvl w:val="1"/>
          <w:numId w:val="21"/>
        </w:numPr>
        <w:tabs>
          <w:tab w:val="left" w:pos="4809"/>
          <w:tab w:val="left" w:pos="4810"/>
        </w:tabs>
        <w:spacing w:before="125" w:line="312" w:lineRule="auto"/>
        <w:ind w:right="774"/>
        <w:rPr>
          <w:sz w:val="20"/>
        </w:rPr>
      </w:pPr>
      <w:r>
        <w:rPr>
          <w:sz w:val="20"/>
        </w:rPr>
        <w:t>Bidders shall indicate in the space provided in the Form of Bid their full and proper addresses at which notices may be legally served on them and to which all correspondence in connection with their bids and the Contract is to be</w:t>
      </w:r>
      <w:r>
        <w:rPr>
          <w:spacing w:val="-6"/>
          <w:sz w:val="20"/>
        </w:rPr>
        <w:t xml:space="preserve"> </w:t>
      </w:r>
      <w:r>
        <w:rPr>
          <w:sz w:val="20"/>
        </w:rPr>
        <w:t>sent.</w:t>
      </w:r>
    </w:p>
    <w:p w:rsidR="004F4114" w:rsidRDefault="00B9652F">
      <w:pPr>
        <w:pStyle w:val="ListParagraph"/>
        <w:numPr>
          <w:ilvl w:val="1"/>
          <w:numId w:val="21"/>
        </w:numPr>
        <w:tabs>
          <w:tab w:val="left" w:pos="4809"/>
          <w:tab w:val="left" w:pos="4810"/>
        </w:tabs>
        <w:spacing w:before="124" w:line="312" w:lineRule="auto"/>
        <w:ind w:right="778"/>
        <w:rPr>
          <w:sz w:val="20"/>
        </w:rPr>
      </w:pPr>
      <w:r>
        <w:rPr>
          <w:sz w:val="20"/>
        </w:rPr>
        <w:t>Bidders should retain a copy of the Bidding Documents as their file copy.</w:t>
      </w:r>
    </w:p>
    <w:p w:rsidR="004F4114" w:rsidRDefault="00B9652F">
      <w:pPr>
        <w:pStyle w:val="Heading1"/>
        <w:numPr>
          <w:ilvl w:val="0"/>
          <w:numId w:val="33"/>
        </w:numPr>
        <w:tabs>
          <w:tab w:val="left" w:pos="2073"/>
          <w:tab w:val="left" w:pos="2074"/>
        </w:tabs>
        <w:spacing w:before="100"/>
      </w:pPr>
      <w:bookmarkStart w:id="5" w:name="_bookmark4"/>
      <w:bookmarkEnd w:id="5"/>
      <w:r>
        <w:t>SUBMISSION OF BIDS</w:t>
      </w:r>
    </w:p>
    <w:p w:rsidR="004F4114" w:rsidRDefault="00B9652F">
      <w:pPr>
        <w:spacing w:before="164"/>
        <w:ind w:left="2073"/>
        <w:jc w:val="both"/>
        <w:rPr>
          <w:b/>
          <w:sz w:val="24"/>
        </w:rPr>
      </w:pPr>
      <w:r>
        <w:rPr>
          <w:b/>
          <w:sz w:val="24"/>
        </w:rPr>
        <w:t>IB.19 Sealing and Marking of Bids</w:t>
      </w:r>
    </w:p>
    <w:p w:rsidR="004F4114" w:rsidRDefault="00B9652F">
      <w:pPr>
        <w:pStyle w:val="ListParagraph"/>
        <w:numPr>
          <w:ilvl w:val="1"/>
          <w:numId w:val="20"/>
        </w:numPr>
        <w:tabs>
          <w:tab w:val="left" w:pos="4809"/>
          <w:tab w:val="left" w:pos="4810"/>
        </w:tabs>
        <w:spacing w:before="202"/>
        <w:rPr>
          <w:sz w:val="20"/>
        </w:rPr>
      </w:pPr>
      <w:r>
        <w:rPr>
          <w:sz w:val="20"/>
        </w:rPr>
        <w:t>Each bidder shall submit his bid as</w:t>
      </w:r>
      <w:r>
        <w:rPr>
          <w:spacing w:val="-5"/>
          <w:sz w:val="20"/>
        </w:rPr>
        <w:t xml:space="preserve"> </w:t>
      </w:r>
      <w:r>
        <w:rPr>
          <w:sz w:val="20"/>
        </w:rPr>
        <w:t>under:</w:t>
      </w:r>
    </w:p>
    <w:p w:rsidR="004F4114" w:rsidRDefault="004F4114">
      <w:pPr>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ListParagraph"/>
        <w:numPr>
          <w:ilvl w:val="2"/>
          <w:numId w:val="20"/>
        </w:numPr>
        <w:tabs>
          <w:tab w:val="left" w:pos="5529"/>
          <w:tab w:val="left" w:pos="5530"/>
        </w:tabs>
        <w:spacing w:before="94" w:line="333" w:lineRule="auto"/>
        <w:ind w:right="776" w:firstLine="0"/>
        <w:rPr>
          <w:sz w:val="20"/>
        </w:rPr>
      </w:pPr>
      <w:r>
        <w:rPr>
          <w:sz w:val="20"/>
        </w:rPr>
        <w:t>ORIGINAL Bid shall be put in envelope and marked as</w:t>
      </w:r>
      <w:r>
        <w:rPr>
          <w:spacing w:val="-1"/>
          <w:sz w:val="20"/>
        </w:rPr>
        <w:t xml:space="preserve"> </w:t>
      </w:r>
      <w:r>
        <w:rPr>
          <w:sz w:val="20"/>
        </w:rPr>
        <w:t>such.</w:t>
      </w:r>
    </w:p>
    <w:p w:rsidR="004F4114" w:rsidRDefault="00B9652F">
      <w:pPr>
        <w:pStyle w:val="ListParagraph"/>
        <w:numPr>
          <w:ilvl w:val="2"/>
          <w:numId w:val="20"/>
        </w:numPr>
        <w:tabs>
          <w:tab w:val="left" w:pos="5529"/>
          <w:tab w:val="left" w:pos="5530"/>
        </w:tabs>
        <w:spacing w:before="120" w:line="333" w:lineRule="auto"/>
        <w:ind w:right="778" w:firstLine="0"/>
        <w:rPr>
          <w:sz w:val="20"/>
        </w:rPr>
      </w:pPr>
      <w:r>
        <w:rPr>
          <w:sz w:val="20"/>
        </w:rPr>
        <w:t>The envelope containing the ORIGINAL bid will be put in one sealed envelope and addressed / identified as given in Sub- Clause 19.2</w:t>
      </w:r>
      <w:r>
        <w:rPr>
          <w:spacing w:val="-3"/>
          <w:sz w:val="20"/>
        </w:rPr>
        <w:t xml:space="preserve"> </w:t>
      </w:r>
      <w:r>
        <w:rPr>
          <w:sz w:val="20"/>
        </w:rPr>
        <w:t>hereof.</w:t>
      </w:r>
    </w:p>
    <w:p w:rsidR="004F4114" w:rsidRDefault="00B9652F">
      <w:pPr>
        <w:pStyle w:val="ListParagraph"/>
        <w:numPr>
          <w:ilvl w:val="1"/>
          <w:numId w:val="20"/>
        </w:numPr>
        <w:tabs>
          <w:tab w:val="left" w:pos="4809"/>
          <w:tab w:val="left" w:pos="4810"/>
        </w:tabs>
        <w:spacing w:before="121"/>
        <w:rPr>
          <w:sz w:val="20"/>
        </w:rPr>
      </w:pPr>
      <w:r>
        <w:rPr>
          <w:sz w:val="20"/>
        </w:rPr>
        <w:t>The inner and outer envelopes</w:t>
      </w:r>
      <w:r>
        <w:rPr>
          <w:spacing w:val="-5"/>
          <w:sz w:val="20"/>
        </w:rPr>
        <w:t xml:space="preserve"> </w:t>
      </w:r>
      <w:r>
        <w:rPr>
          <w:sz w:val="20"/>
        </w:rPr>
        <w:t>shall:</w:t>
      </w:r>
    </w:p>
    <w:p w:rsidR="004F4114" w:rsidRDefault="004F4114">
      <w:pPr>
        <w:pStyle w:val="BodyText"/>
        <w:spacing w:before="8"/>
        <w:rPr>
          <w:sz w:val="19"/>
        </w:rPr>
      </w:pPr>
    </w:p>
    <w:p w:rsidR="004F4114" w:rsidRDefault="00B9652F">
      <w:pPr>
        <w:pStyle w:val="ListParagraph"/>
        <w:numPr>
          <w:ilvl w:val="2"/>
          <w:numId w:val="20"/>
        </w:numPr>
        <w:tabs>
          <w:tab w:val="left" w:pos="5529"/>
          <w:tab w:val="left" w:pos="5530"/>
        </w:tabs>
        <w:spacing w:line="355" w:lineRule="auto"/>
        <w:ind w:right="773" w:firstLine="0"/>
        <w:rPr>
          <w:sz w:val="20"/>
        </w:rPr>
      </w:pPr>
      <w:r>
        <w:rPr>
          <w:sz w:val="20"/>
        </w:rPr>
        <w:t xml:space="preserve">Be addressed to the </w:t>
      </w:r>
      <w:r w:rsidR="00C827AB">
        <w:rPr>
          <w:sz w:val="20"/>
        </w:rPr>
        <w:t>Procuring Entity/Procuring Officer</w:t>
      </w:r>
      <w:r>
        <w:rPr>
          <w:sz w:val="20"/>
        </w:rPr>
        <w:t xml:space="preserve"> at the address provided in the Bidding</w:t>
      </w:r>
      <w:r>
        <w:rPr>
          <w:spacing w:val="-2"/>
          <w:sz w:val="20"/>
        </w:rPr>
        <w:t xml:space="preserve"> </w:t>
      </w:r>
      <w:r>
        <w:rPr>
          <w:sz w:val="20"/>
        </w:rPr>
        <w:t>Data;</w:t>
      </w:r>
    </w:p>
    <w:p w:rsidR="004F4114" w:rsidRDefault="00B9652F">
      <w:pPr>
        <w:pStyle w:val="ListParagraph"/>
        <w:numPr>
          <w:ilvl w:val="2"/>
          <w:numId w:val="20"/>
        </w:numPr>
        <w:tabs>
          <w:tab w:val="left" w:pos="5529"/>
          <w:tab w:val="left" w:pos="5530"/>
        </w:tabs>
        <w:spacing w:before="59" w:line="355" w:lineRule="auto"/>
        <w:ind w:right="776" w:firstLine="0"/>
        <w:rPr>
          <w:sz w:val="20"/>
        </w:rPr>
      </w:pPr>
      <w:r>
        <w:rPr>
          <w:sz w:val="20"/>
        </w:rPr>
        <w:t>Bear the name and identification number of the contract as defined in the Bidding Data;</w:t>
      </w:r>
      <w:r>
        <w:rPr>
          <w:spacing w:val="-5"/>
          <w:sz w:val="20"/>
        </w:rPr>
        <w:t xml:space="preserve"> </w:t>
      </w:r>
      <w:r>
        <w:rPr>
          <w:sz w:val="20"/>
        </w:rPr>
        <w:t>and</w:t>
      </w:r>
    </w:p>
    <w:p w:rsidR="004F4114" w:rsidRDefault="00B9652F">
      <w:pPr>
        <w:pStyle w:val="ListParagraph"/>
        <w:numPr>
          <w:ilvl w:val="2"/>
          <w:numId w:val="20"/>
        </w:numPr>
        <w:tabs>
          <w:tab w:val="left" w:pos="5529"/>
          <w:tab w:val="left" w:pos="5530"/>
        </w:tabs>
        <w:spacing w:before="59" w:line="355" w:lineRule="auto"/>
        <w:ind w:right="774" w:firstLine="0"/>
        <w:rPr>
          <w:sz w:val="20"/>
        </w:rPr>
      </w:pPr>
      <w:r>
        <w:rPr>
          <w:sz w:val="20"/>
        </w:rPr>
        <w:t>Provide a warning not to open before the time and date for bid opening, as specified in the Bidding</w:t>
      </w:r>
      <w:r>
        <w:rPr>
          <w:spacing w:val="-15"/>
          <w:sz w:val="20"/>
        </w:rPr>
        <w:t xml:space="preserve"> </w:t>
      </w:r>
      <w:r>
        <w:rPr>
          <w:sz w:val="20"/>
        </w:rPr>
        <w:t>Data.</w:t>
      </w:r>
    </w:p>
    <w:p w:rsidR="004F4114" w:rsidRDefault="00B9652F">
      <w:pPr>
        <w:pStyle w:val="ListParagraph"/>
        <w:numPr>
          <w:ilvl w:val="1"/>
          <w:numId w:val="20"/>
        </w:numPr>
        <w:tabs>
          <w:tab w:val="left" w:pos="4809"/>
          <w:tab w:val="left" w:pos="4810"/>
        </w:tabs>
        <w:spacing w:before="44" w:line="333" w:lineRule="auto"/>
        <w:ind w:right="775"/>
        <w:rPr>
          <w:sz w:val="20"/>
        </w:rPr>
      </w:pPr>
      <w:r>
        <w:rPr>
          <w:sz w:val="20"/>
        </w:rPr>
        <w:t>In addition to the identification required in Sub- Clause 19.2 hereof, the inner envelope shall indicate the name and address of the bidder to enable the bid to be returned unopened in case it is declared “late” pursuant to Clause</w:t>
      </w:r>
      <w:r>
        <w:rPr>
          <w:spacing w:val="-2"/>
          <w:sz w:val="20"/>
        </w:rPr>
        <w:t xml:space="preserve"> </w:t>
      </w:r>
      <w:r>
        <w:rPr>
          <w:sz w:val="20"/>
        </w:rPr>
        <w:t>IB.21</w:t>
      </w:r>
    </w:p>
    <w:p w:rsidR="004F4114" w:rsidRDefault="00B9652F">
      <w:pPr>
        <w:pStyle w:val="ListParagraph"/>
        <w:numPr>
          <w:ilvl w:val="1"/>
          <w:numId w:val="20"/>
        </w:numPr>
        <w:tabs>
          <w:tab w:val="left" w:pos="4809"/>
          <w:tab w:val="left" w:pos="4810"/>
        </w:tabs>
        <w:spacing w:before="121" w:line="333" w:lineRule="auto"/>
        <w:ind w:right="776"/>
        <w:rPr>
          <w:sz w:val="20"/>
        </w:rPr>
      </w:pPr>
      <w:r>
        <w:rPr>
          <w:sz w:val="20"/>
        </w:rPr>
        <w:t xml:space="preserve">If the outer envelope is not sealed and marked as above, the </w:t>
      </w:r>
      <w:r w:rsidR="00C827AB">
        <w:rPr>
          <w:sz w:val="20"/>
        </w:rPr>
        <w:t>Procuring Entity/Procuring Officer</w:t>
      </w:r>
      <w:r>
        <w:rPr>
          <w:sz w:val="20"/>
        </w:rPr>
        <w:t xml:space="preserve"> will assume no responsibility for the misplacement or premature opening of the</w:t>
      </w:r>
      <w:r>
        <w:rPr>
          <w:spacing w:val="-3"/>
          <w:sz w:val="20"/>
        </w:rPr>
        <w:t xml:space="preserve"> </w:t>
      </w:r>
      <w:r>
        <w:rPr>
          <w:sz w:val="20"/>
        </w:rPr>
        <w:t>Bid.</w:t>
      </w:r>
    </w:p>
    <w:p w:rsidR="004F4114" w:rsidRDefault="00B9652F">
      <w:pPr>
        <w:spacing w:before="83"/>
        <w:ind w:left="2073"/>
        <w:jc w:val="both"/>
        <w:rPr>
          <w:b/>
          <w:sz w:val="24"/>
        </w:rPr>
      </w:pPr>
      <w:r>
        <w:rPr>
          <w:b/>
          <w:sz w:val="24"/>
        </w:rPr>
        <w:t>IB.20 Deadline for Submission of Bids</w:t>
      </w:r>
    </w:p>
    <w:p w:rsidR="004F4114" w:rsidRDefault="00B9652F">
      <w:pPr>
        <w:pStyle w:val="ListParagraph"/>
        <w:numPr>
          <w:ilvl w:val="1"/>
          <w:numId w:val="19"/>
        </w:numPr>
        <w:tabs>
          <w:tab w:val="left" w:pos="3802"/>
          <w:tab w:val="left" w:pos="4665"/>
        </w:tabs>
        <w:spacing w:before="218" w:line="355" w:lineRule="auto"/>
        <w:ind w:right="773" w:hanging="1728"/>
        <w:rPr>
          <w:sz w:val="20"/>
        </w:rPr>
      </w:pPr>
      <w:r>
        <w:rPr>
          <w:sz w:val="20"/>
        </w:rPr>
        <w:t>(a)</w:t>
      </w:r>
      <w:r>
        <w:rPr>
          <w:sz w:val="20"/>
        </w:rPr>
        <w:tab/>
        <w:t xml:space="preserve">Bids must be received by the </w:t>
      </w:r>
      <w:r w:rsidR="00C827AB">
        <w:rPr>
          <w:sz w:val="20"/>
        </w:rPr>
        <w:t>Procuring Entity/Procuring Officer</w:t>
      </w:r>
      <w:r>
        <w:rPr>
          <w:sz w:val="20"/>
        </w:rPr>
        <w:t xml:space="preserve"> at the address specified no later than the time and date stipulated in the Bidding Data. In the event of the specified date for the submission of bids declared a holiday, the Bids will be received up to the appointed time on the next working</w:t>
      </w:r>
      <w:r>
        <w:rPr>
          <w:spacing w:val="-20"/>
          <w:sz w:val="20"/>
        </w:rPr>
        <w:t xml:space="preserve"> </w:t>
      </w:r>
      <w:r>
        <w:rPr>
          <w:sz w:val="20"/>
        </w:rPr>
        <w:t>day.</w:t>
      </w:r>
    </w:p>
    <w:p w:rsidR="004F4114" w:rsidRDefault="00B9652F">
      <w:pPr>
        <w:pStyle w:val="ListParagraph"/>
        <w:numPr>
          <w:ilvl w:val="0"/>
          <w:numId w:val="18"/>
        </w:numPr>
        <w:tabs>
          <w:tab w:val="left" w:pos="5529"/>
          <w:tab w:val="left" w:pos="5530"/>
        </w:tabs>
        <w:spacing w:before="118" w:line="355" w:lineRule="auto"/>
        <w:ind w:right="774" w:firstLine="0"/>
        <w:rPr>
          <w:sz w:val="20"/>
        </w:rPr>
      </w:pPr>
      <w:r>
        <w:rPr>
          <w:sz w:val="20"/>
        </w:rPr>
        <w:t>Bids with charges payable will not be accepted, nor will arrangements be undertaken to collect the bids from any delivery point other than that specified above. Bidders shall bear all expenses incurred in the preparation and delivery of bids. No claims will be entertained for refund of such expenses.</w:t>
      </w:r>
    </w:p>
    <w:p w:rsidR="004F4114" w:rsidRDefault="00B9652F">
      <w:pPr>
        <w:pStyle w:val="ListParagraph"/>
        <w:numPr>
          <w:ilvl w:val="0"/>
          <w:numId w:val="18"/>
        </w:numPr>
        <w:tabs>
          <w:tab w:val="left" w:pos="5529"/>
          <w:tab w:val="left" w:pos="5530"/>
        </w:tabs>
        <w:spacing w:before="118" w:line="355" w:lineRule="auto"/>
        <w:ind w:right="772" w:firstLine="0"/>
        <w:rPr>
          <w:sz w:val="20"/>
        </w:rPr>
      </w:pPr>
      <w:r>
        <w:rPr>
          <w:sz w:val="20"/>
        </w:rPr>
        <w:t>Where delivery of a bid is by mail and the bidder wishes to receive an acknowledgment of receipt of such bid, he shall make a request for such acknowledgment in a separate letter attached to but not included in the sealed bid package.</w:t>
      </w:r>
    </w:p>
    <w:p w:rsidR="004F4114" w:rsidRDefault="00B9652F">
      <w:pPr>
        <w:pStyle w:val="ListParagraph"/>
        <w:numPr>
          <w:ilvl w:val="0"/>
          <w:numId w:val="18"/>
        </w:numPr>
        <w:tabs>
          <w:tab w:val="left" w:pos="5529"/>
          <w:tab w:val="left" w:pos="5530"/>
        </w:tabs>
        <w:spacing w:before="102" w:line="333" w:lineRule="auto"/>
        <w:ind w:right="773" w:firstLine="0"/>
        <w:rPr>
          <w:sz w:val="20"/>
        </w:rPr>
      </w:pPr>
      <w:r>
        <w:rPr>
          <w:sz w:val="20"/>
        </w:rPr>
        <w:t>Upon request, acknowledgment of receipt of bids will be provided to those making delivery in person or</w:t>
      </w:r>
      <w:r>
        <w:rPr>
          <w:spacing w:val="17"/>
          <w:sz w:val="20"/>
        </w:rPr>
        <w:t xml:space="preserve"> </w:t>
      </w:r>
      <w:r>
        <w:rPr>
          <w:sz w:val="20"/>
        </w:rPr>
        <w:t>by</w:t>
      </w:r>
    </w:p>
    <w:p w:rsidR="004F4114" w:rsidRDefault="004F4114">
      <w:pPr>
        <w:spacing w:line="333"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BodyText"/>
        <w:spacing w:before="94"/>
        <w:ind w:left="753" w:right="1379"/>
        <w:jc w:val="center"/>
      </w:pPr>
      <w:r>
        <w:t>messenger.</w:t>
      </w:r>
    </w:p>
    <w:p w:rsidR="004F4114" w:rsidRDefault="004F4114">
      <w:pPr>
        <w:pStyle w:val="BodyText"/>
        <w:spacing w:before="2"/>
        <w:rPr>
          <w:sz w:val="18"/>
        </w:rPr>
      </w:pPr>
    </w:p>
    <w:p w:rsidR="004F4114" w:rsidRDefault="00B9652F">
      <w:pPr>
        <w:pStyle w:val="ListParagraph"/>
        <w:numPr>
          <w:ilvl w:val="1"/>
          <w:numId w:val="19"/>
        </w:numPr>
        <w:tabs>
          <w:tab w:val="left" w:pos="4809"/>
          <w:tab w:val="left" w:pos="4810"/>
        </w:tabs>
        <w:spacing w:before="1" w:line="333" w:lineRule="auto"/>
        <w:ind w:right="778"/>
        <w:rPr>
          <w:sz w:val="20"/>
        </w:rPr>
      </w:pPr>
      <w:r>
        <w:rPr>
          <w:sz w:val="20"/>
        </w:rPr>
        <w:t xml:space="preserve">The </w:t>
      </w:r>
      <w:r w:rsidR="00C827AB">
        <w:rPr>
          <w:sz w:val="20"/>
        </w:rPr>
        <w:t>Procuring Entity/Procuring Officer</w:t>
      </w:r>
      <w:r>
        <w:rPr>
          <w:sz w:val="20"/>
        </w:rPr>
        <w:t xml:space="preserve"> may, at his discretion, extend the deadline for submission of bids by issuing an amendment in accordance with Clause IB.9, in which case all rights and obligations of the </w:t>
      </w:r>
      <w:r w:rsidR="00C827AB">
        <w:rPr>
          <w:sz w:val="20"/>
        </w:rPr>
        <w:t>Procuring Entity/Procuring Officer</w:t>
      </w:r>
      <w:r>
        <w:rPr>
          <w:sz w:val="20"/>
        </w:rPr>
        <w:t xml:space="preserve"> and the bidders previously subject to the original deadline will thereafter be subject to the deadline as</w:t>
      </w:r>
      <w:r>
        <w:rPr>
          <w:spacing w:val="-3"/>
          <w:sz w:val="20"/>
        </w:rPr>
        <w:t xml:space="preserve"> </w:t>
      </w:r>
      <w:r>
        <w:rPr>
          <w:sz w:val="20"/>
        </w:rPr>
        <w:t>extended.</w:t>
      </w:r>
    </w:p>
    <w:p w:rsidR="004F4114" w:rsidRDefault="00B9652F">
      <w:pPr>
        <w:spacing w:before="84"/>
        <w:ind w:left="2073"/>
        <w:jc w:val="both"/>
        <w:rPr>
          <w:b/>
          <w:sz w:val="24"/>
        </w:rPr>
      </w:pPr>
      <w:r>
        <w:rPr>
          <w:b/>
          <w:sz w:val="24"/>
        </w:rPr>
        <w:t>IB.21 Late Bids</w:t>
      </w:r>
    </w:p>
    <w:p w:rsidR="004F4114" w:rsidRDefault="00B9652F">
      <w:pPr>
        <w:pStyle w:val="BodyText"/>
        <w:tabs>
          <w:tab w:val="left" w:pos="4665"/>
        </w:tabs>
        <w:spacing w:before="201" w:line="333" w:lineRule="auto"/>
        <w:ind w:left="4666" w:right="774" w:hanging="1728"/>
        <w:jc w:val="both"/>
      </w:pPr>
      <w:r>
        <w:t xml:space="preserve">21.1       </w:t>
      </w:r>
      <w:r>
        <w:rPr>
          <w:spacing w:val="28"/>
        </w:rPr>
        <w:t xml:space="preserve"> </w:t>
      </w:r>
      <w:r>
        <w:t>(a)</w:t>
      </w:r>
      <w:r>
        <w:tab/>
        <w:t xml:space="preserve">Any bid received by the </w:t>
      </w:r>
      <w:r w:rsidR="00C827AB">
        <w:t>Procuring Entity/Procuring Officer</w:t>
      </w:r>
      <w:r>
        <w:t xml:space="preserve"> after the deadline for submission of bids prescribed in Clause IB.20 will be returned unopened to such</w:t>
      </w:r>
      <w:r>
        <w:rPr>
          <w:spacing w:val="-1"/>
        </w:rPr>
        <w:t xml:space="preserve"> </w:t>
      </w:r>
      <w:r>
        <w:t>bidder.</w:t>
      </w:r>
    </w:p>
    <w:p w:rsidR="004F4114" w:rsidRDefault="00B9652F">
      <w:pPr>
        <w:pStyle w:val="BodyText"/>
        <w:tabs>
          <w:tab w:val="left" w:pos="5529"/>
        </w:tabs>
        <w:spacing w:before="121" w:line="333" w:lineRule="auto"/>
        <w:ind w:left="4666" w:right="772"/>
        <w:jc w:val="both"/>
      </w:pPr>
      <w:r>
        <w:t>(b)</w:t>
      </w:r>
      <w:r>
        <w:tab/>
        <w:t>Delays in the mail, delays of person in transit, or delivery of a bid to the wrong office shall not be accepted as an excuse for failure to deliver a bid at the proper place and time. It shall be the bidder’s responsibility to determine the manner in which timely delivery of his bid will be accomplished either in person, by messenger or by</w:t>
      </w:r>
      <w:r>
        <w:rPr>
          <w:spacing w:val="-5"/>
        </w:rPr>
        <w:t xml:space="preserve"> </w:t>
      </w:r>
      <w:r>
        <w:t>mail.</w:t>
      </w:r>
    </w:p>
    <w:p w:rsidR="004F4114" w:rsidRDefault="00B9652F">
      <w:pPr>
        <w:spacing w:before="85"/>
        <w:ind w:left="2073"/>
        <w:jc w:val="both"/>
        <w:rPr>
          <w:b/>
          <w:sz w:val="24"/>
        </w:rPr>
      </w:pPr>
      <w:r>
        <w:rPr>
          <w:b/>
          <w:sz w:val="24"/>
        </w:rPr>
        <w:t>IB.22 Modification and Withdrawal of Bids</w:t>
      </w:r>
    </w:p>
    <w:p w:rsidR="004F4114" w:rsidRDefault="00B9652F">
      <w:pPr>
        <w:pStyle w:val="ListParagraph"/>
        <w:numPr>
          <w:ilvl w:val="1"/>
          <w:numId w:val="17"/>
        </w:numPr>
        <w:tabs>
          <w:tab w:val="left" w:pos="4809"/>
          <w:tab w:val="left" w:pos="4810"/>
        </w:tabs>
        <w:spacing w:before="201" w:line="333" w:lineRule="auto"/>
        <w:ind w:right="778"/>
        <w:rPr>
          <w:sz w:val="20"/>
        </w:rPr>
      </w:pPr>
      <w:r>
        <w:rPr>
          <w:sz w:val="20"/>
        </w:rPr>
        <w:t xml:space="preserve">Any bidder may modify, substitute or withdraw his bid after bid submission provided that the modification, substitution or written notice of withdrawal is received by the </w:t>
      </w:r>
      <w:r w:rsidR="00C827AB">
        <w:rPr>
          <w:sz w:val="20"/>
        </w:rPr>
        <w:t>Procuring Entity/Procuring Officer</w:t>
      </w:r>
      <w:r>
        <w:rPr>
          <w:sz w:val="20"/>
        </w:rPr>
        <w:t xml:space="preserve"> prior to the deadline or the extended deadline pursuant to clause IB.20.2, for submission of bids.</w:t>
      </w:r>
    </w:p>
    <w:p w:rsidR="004F4114" w:rsidRDefault="00B9652F">
      <w:pPr>
        <w:pStyle w:val="ListParagraph"/>
        <w:numPr>
          <w:ilvl w:val="1"/>
          <w:numId w:val="17"/>
        </w:numPr>
        <w:tabs>
          <w:tab w:val="left" w:pos="4809"/>
          <w:tab w:val="left" w:pos="4810"/>
        </w:tabs>
        <w:spacing w:before="122" w:line="333" w:lineRule="auto"/>
        <w:ind w:right="770"/>
        <w:rPr>
          <w:sz w:val="20"/>
        </w:rPr>
      </w:pPr>
      <w:r>
        <w:rPr>
          <w:sz w:val="20"/>
        </w:rPr>
        <w:t>The modification, substitution or notice for withdrawal of any bid shall be prepared, sealed, marked and delivered in accordance with the provisions of Clause IB.19 with the outer and inner envelopes additionally marked “MODIFICATION”, “SUBSTITUTION” or “WITHDRAWAL” as</w:t>
      </w:r>
      <w:r>
        <w:rPr>
          <w:spacing w:val="-2"/>
          <w:sz w:val="20"/>
        </w:rPr>
        <w:t xml:space="preserve"> </w:t>
      </w:r>
      <w:r>
        <w:rPr>
          <w:sz w:val="20"/>
        </w:rPr>
        <w:t>appropriate.</w:t>
      </w:r>
    </w:p>
    <w:p w:rsidR="004F4114" w:rsidRDefault="00B9652F">
      <w:pPr>
        <w:pStyle w:val="ListParagraph"/>
        <w:numPr>
          <w:ilvl w:val="1"/>
          <w:numId w:val="17"/>
        </w:numPr>
        <w:tabs>
          <w:tab w:val="left" w:pos="4809"/>
          <w:tab w:val="left" w:pos="4810"/>
        </w:tabs>
        <w:spacing w:before="122" w:line="333" w:lineRule="auto"/>
        <w:ind w:right="777"/>
        <w:rPr>
          <w:sz w:val="20"/>
        </w:rPr>
      </w:pPr>
      <w:r>
        <w:rPr>
          <w:sz w:val="20"/>
        </w:rPr>
        <w:t>No bid may be modified by a bidder after the deadline for submission of bids except in accordance with Sub-Clauses 22.1 and 27.2.</w:t>
      </w:r>
    </w:p>
    <w:p w:rsidR="004F4114" w:rsidRDefault="00B9652F">
      <w:pPr>
        <w:pStyle w:val="ListParagraph"/>
        <w:numPr>
          <w:ilvl w:val="1"/>
          <w:numId w:val="17"/>
        </w:numPr>
        <w:tabs>
          <w:tab w:val="left" w:pos="4809"/>
          <w:tab w:val="left" w:pos="4810"/>
        </w:tabs>
        <w:spacing w:before="121" w:line="333" w:lineRule="auto"/>
        <w:ind w:right="774"/>
        <w:rPr>
          <w:sz w:val="20"/>
        </w:rPr>
      </w:pPr>
      <w:r>
        <w:rPr>
          <w:sz w:val="20"/>
        </w:rPr>
        <w:t>Withdrawal of a bid during the interval between the deadline for submission of bids and the expiration of the period of bid validity specified in the Form of Bid may result in forfeiture of the Bid Security in pursuance to Clause</w:t>
      </w:r>
      <w:r>
        <w:rPr>
          <w:spacing w:val="-1"/>
          <w:sz w:val="20"/>
        </w:rPr>
        <w:t xml:space="preserve"> </w:t>
      </w:r>
      <w:r>
        <w:rPr>
          <w:sz w:val="20"/>
        </w:rPr>
        <w:t>IB.15.</w:t>
      </w:r>
    </w:p>
    <w:p w:rsidR="004F4114" w:rsidRDefault="00B9652F">
      <w:pPr>
        <w:pStyle w:val="ListParagraph"/>
        <w:numPr>
          <w:ilvl w:val="0"/>
          <w:numId w:val="33"/>
        </w:numPr>
        <w:tabs>
          <w:tab w:val="left" w:pos="2074"/>
        </w:tabs>
        <w:spacing w:before="83" w:line="381" w:lineRule="auto"/>
        <w:ind w:left="2073" w:right="5133"/>
        <w:rPr>
          <w:b/>
          <w:sz w:val="24"/>
        </w:rPr>
      </w:pPr>
      <w:bookmarkStart w:id="6" w:name="_bookmark5"/>
      <w:bookmarkEnd w:id="6"/>
      <w:r>
        <w:rPr>
          <w:b/>
          <w:sz w:val="24"/>
        </w:rPr>
        <w:t>BID OPENING AND EVALUATION IB.23 Bid</w:t>
      </w:r>
      <w:r>
        <w:rPr>
          <w:b/>
          <w:spacing w:val="22"/>
          <w:sz w:val="24"/>
        </w:rPr>
        <w:t xml:space="preserve"> </w:t>
      </w:r>
      <w:r>
        <w:rPr>
          <w:b/>
          <w:sz w:val="24"/>
        </w:rPr>
        <w:t>Opening</w:t>
      </w:r>
    </w:p>
    <w:p w:rsidR="004F4114" w:rsidRDefault="00B9652F">
      <w:pPr>
        <w:pStyle w:val="ListParagraph"/>
        <w:numPr>
          <w:ilvl w:val="1"/>
          <w:numId w:val="16"/>
        </w:numPr>
        <w:tabs>
          <w:tab w:val="left" w:pos="4809"/>
          <w:tab w:val="left" w:pos="4810"/>
        </w:tabs>
        <w:spacing w:before="40" w:line="333" w:lineRule="auto"/>
        <w:ind w:right="773"/>
        <w:rPr>
          <w:sz w:val="20"/>
        </w:rPr>
      </w:pPr>
      <w:r>
        <w:rPr>
          <w:sz w:val="20"/>
        </w:rPr>
        <w:t xml:space="preserve">The </w:t>
      </w:r>
      <w:r w:rsidR="00C827AB">
        <w:rPr>
          <w:sz w:val="20"/>
        </w:rPr>
        <w:t>Procuring Entity/Procuring Officer</w:t>
      </w:r>
      <w:r>
        <w:rPr>
          <w:sz w:val="20"/>
        </w:rPr>
        <w:t xml:space="preserve"> will open all the bids received (except those received late), including withdrawals, substitution and modifications made</w:t>
      </w:r>
      <w:r>
        <w:rPr>
          <w:spacing w:val="47"/>
          <w:sz w:val="20"/>
        </w:rPr>
        <w:t xml:space="preserve"> </w:t>
      </w:r>
      <w:r>
        <w:rPr>
          <w:sz w:val="20"/>
        </w:rPr>
        <w:t>pursuant</w:t>
      </w:r>
      <w:r>
        <w:rPr>
          <w:spacing w:val="45"/>
          <w:sz w:val="20"/>
        </w:rPr>
        <w:t xml:space="preserve"> </w:t>
      </w:r>
      <w:r>
        <w:rPr>
          <w:sz w:val="20"/>
        </w:rPr>
        <w:t>to</w:t>
      </w:r>
      <w:r>
        <w:rPr>
          <w:spacing w:val="45"/>
          <w:sz w:val="20"/>
        </w:rPr>
        <w:t xml:space="preserve"> </w:t>
      </w:r>
      <w:r>
        <w:rPr>
          <w:sz w:val="20"/>
        </w:rPr>
        <w:t>Clause</w:t>
      </w:r>
      <w:r>
        <w:rPr>
          <w:spacing w:val="46"/>
          <w:sz w:val="20"/>
        </w:rPr>
        <w:t xml:space="preserve"> </w:t>
      </w:r>
      <w:r>
        <w:rPr>
          <w:sz w:val="20"/>
        </w:rPr>
        <w:t>IB.22,</w:t>
      </w:r>
      <w:r>
        <w:rPr>
          <w:spacing w:val="45"/>
          <w:sz w:val="20"/>
        </w:rPr>
        <w:t xml:space="preserve"> </w:t>
      </w:r>
      <w:r>
        <w:rPr>
          <w:sz w:val="20"/>
        </w:rPr>
        <w:t>in</w:t>
      </w:r>
      <w:r>
        <w:rPr>
          <w:spacing w:val="46"/>
          <w:sz w:val="20"/>
        </w:rPr>
        <w:t xml:space="preserve"> </w:t>
      </w:r>
      <w:r>
        <w:rPr>
          <w:sz w:val="20"/>
        </w:rPr>
        <w:t>the</w:t>
      </w:r>
      <w:r>
        <w:rPr>
          <w:spacing w:val="47"/>
          <w:sz w:val="20"/>
        </w:rPr>
        <w:t xml:space="preserve"> </w:t>
      </w:r>
      <w:r>
        <w:rPr>
          <w:sz w:val="20"/>
        </w:rPr>
        <w:t>presence</w:t>
      </w:r>
      <w:r>
        <w:rPr>
          <w:spacing w:val="46"/>
          <w:sz w:val="20"/>
        </w:rPr>
        <w:t xml:space="preserve"> </w:t>
      </w:r>
      <w:r>
        <w:rPr>
          <w:sz w:val="20"/>
        </w:rPr>
        <w:t>of</w:t>
      </w:r>
      <w:r>
        <w:rPr>
          <w:spacing w:val="45"/>
          <w:sz w:val="20"/>
        </w:rPr>
        <w:t xml:space="preserve"> </w:t>
      </w:r>
      <w:r>
        <w:rPr>
          <w:sz w:val="20"/>
        </w:rPr>
        <w:t>bidders’</w:t>
      </w:r>
      <w:r>
        <w:rPr>
          <w:spacing w:val="46"/>
          <w:sz w:val="20"/>
        </w:rPr>
        <w:t xml:space="preserve"> </w:t>
      </w:r>
      <w:r>
        <w:rPr>
          <w:sz w:val="20"/>
        </w:rPr>
        <w:t>or</w:t>
      </w:r>
      <w:r>
        <w:rPr>
          <w:spacing w:val="44"/>
          <w:sz w:val="20"/>
        </w:rPr>
        <w:t xml:space="preserve"> </w:t>
      </w:r>
      <w:r>
        <w:rPr>
          <w:sz w:val="20"/>
        </w:rPr>
        <w:t>their</w:t>
      </w:r>
    </w:p>
    <w:p w:rsidR="004F4114" w:rsidRDefault="004F4114">
      <w:pPr>
        <w:spacing w:line="333"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BodyText"/>
        <w:spacing w:before="94" w:line="333" w:lineRule="auto"/>
        <w:ind w:left="3802" w:right="776"/>
        <w:jc w:val="both"/>
      </w:pPr>
      <w:r>
        <w:t>representatives who choose to attend, at the time, date and location stipulated in the Bidding Data. In the event of the specified date for the opening of bids being declared a holiday, the Bids will be opened at the appointed time and location on the next working day. The bidders’ representatives who are present shall sign a register evidencing their attendance.</w:t>
      </w:r>
    </w:p>
    <w:p w:rsidR="004F4114" w:rsidRDefault="00B9652F">
      <w:pPr>
        <w:pStyle w:val="BodyText"/>
        <w:spacing w:before="122" w:line="333" w:lineRule="auto"/>
        <w:ind w:left="3802" w:right="774" w:firstLine="288"/>
        <w:jc w:val="both"/>
      </w:pPr>
      <w:r>
        <w:t>In addition to the clause IB.23, the following procedures shall be adopted for opening competitive bidding:</w:t>
      </w:r>
    </w:p>
    <w:p w:rsidR="004F4114" w:rsidRDefault="002C096D">
      <w:pPr>
        <w:pStyle w:val="ListParagraph"/>
        <w:numPr>
          <w:ilvl w:val="2"/>
          <w:numId w:val="16"/>
        </w:numPr>
        <w:tabs>
          <w:tab w:val="left" w:pos="5529"/>
          <w:tab w:val="left" w:pos="5530"/>
        </w:tabs>
        <w:spacing w:before="120"/>
        <w:rPr>
          <w:sz w:val="20"/>
        </w:rPr>
      </w:pPr>
      <w:r>
        <w:rPr>
          <w:sz w:val="20"/>
        </w:rPr>
        <w:t>Single stage – single</w:t>
      </w:r>
      <w:r w:rsidR="00B9652F">
        <w:rPr>
          <w:sz w:val="20"/>
        </w:rPr>
        <w:t xml:space="preserve"> envelope</w:t>
      </w:r>
      <w:r w:rsidR="00B9652F">
        <w:rPr>
          <w:spacing w:val="-4"/>
          <w:sz w:val="20"/>
        </w:rPr>
        <w:t xml:space="preserve"> </w:t>
      </w:r>
      <w:r w:rsidR="00B9652F">
        <w:rPr>
          <w:sz w:val="20"/>
        </w:rPr>
        <w:t>bidding,</w:t>
      </w:r>
    </w:p>
    <w:p w:rsidR="004F4114" w:rsidRDefault="004F4114">
      <w:pPr>
        <w:pStyle w:val="BodyText"/>
        <w:spacing w:before="3"/>
        <w:rPr>
          <w:sz w:val="18"/>
        </w:rPr>
      </w:pPr>
    </w:p>
    <w:p w:rsidR="004F4114" w:rsidRDefault="00B9652F">
      <w:pPr>
        <w:pStyle w:val="ListParagraph"/>
        <w:numPr>
          <w:ilvl w:val="3"/>
          <w:numId w:val="16"/>
        </w:numPr>
        <w:tabs>
          <w:tab w:val="left" w:pos="6250"/>
        </w:tabs>
        <w:spacing w:line="333" w:lineRule="auto"/>
        <w:ind w:right="771" w:firstLine="0"/>
        <w:rPr>
          <w:sz w:val="20"/>
        </w:rPr>
      </w:pPr>
      <w:r>
        <w:rPr>
          <w:sz w:val="20"/>
        </w:rPr>
        <w:t xml:space="preserve">Each bid shall comprise a single package containing </w:t>
      </w:r>
      <w:r w:rsidR="002C096D">
        <w:rPr>
          <w:sz w:val="20"/>
        </w:rPr>
        <w:t xml:space="preserve">single envelope. The </w:t>
      </w:r>
      <w:r>
        <w:rPr>
          <w:sz w:val="20"/>
        </w:rPr>
        <w:t>envelope shall co</w:t>
      </w:r>
      <w:r w:rsidR="002C096D">
        <w:rPr>
          <w:sz w:val="20"/>
        </w:rPr>
        <w:t>ntain</w:t>
      </w:r>
      <w:r>
        <w:rPr>
          <w:sz w:val="20"/>
        </w:rPr>
        <w:t xml:space="preserve"> the technical proposal and the financial</w:t>
      </w:r>
      <w:r>
        <w:rPr>
          <w:spacing w:val="-2"/>
          <w:sz w:val="20"/>
        </w:rPr>
        <w:t xml:space="preserve"> </w:t>
      </w:r>
      <w:r>
        <w:rPr>
          <w:sz w:val="20"/>
        </w:rPr>
        <w:t>proposal;</w:t>
      </w:r>
    </w:p>
    <w:p w:rsidR="004F4114" w:rsidRDefault="009A41C5">
      <w:pPr>
        <w:pStyle w:val="ListParagraph"/>
        <w:numPr>
          <w:ilvl w:val="3"/>
          <w:numId w:val="16"/>
        </w:numPr>
        <w:tabs>
          <w:tab w:val="left" w:pos="6250"/>
        </w:tabs>
        <w:spacing w:before="122" w:line="333" w:lineRule="auto"/>
        <w:ind w:right="772" w:firstLine="0"/>
        <w:rPr>
          <w:sz w:val="20"/>
        </w:rPr>
      </w:pPr>
      <w:r>
        <w:rPr>
          <w:sz w:val="20"/>
        </w:rPr>
        <w:t>The envelope</w:t>
      </w:r>
      <w:r w:rsidR="00B9652F">
        <w:rPr>
          <w:sz w:val="20"/>
        </w:rPr>
        <w:t xml:space="preserve"> shall be marked</w:t>
      </w:r>
      <w:r>
        <w:rPr>
          <w:sz w:val="20"/>
        </w:rPr>
        <w:t xml:space="preserve"> with name of work, as well as sub work</w:t>
      </w:r>
      <w:r w:rsidR="00B9652F">
        <w:rPr>
          <w:sz w:val="20"/>
        </w:rPr>
        <w:t xml:space="preserve"> and financial proposal in bold and legible letters to avoid</w:t>
      </w:r>
      <w:r w:rsidR="00B9652F">
        <w:rPr>
          <w:spacing w:val="-2"/>
          <w:sz w:val="20"/>
        </w:rPr>
        <w:t xml:space="preserve"> </w:t>
      </w:r>
      <w:r w:rsidR="00B9652F">
        <w:rPr>
          <w:sz w:val="20"/>
        </w:rPr>
        <w:t>confusion;</w:t>
      </w:r>
    </w:p>
    <w:p w:rsidR="004F4114" w:rsidRDefault="00B9652F">
      <w:pPr>
        <w:pStyle w:val="ListParagraph"/>
        <w:numPr>
          <w:ilvl w:val="2"/>
          <w:numId w:val="16"/>
        </w:numPr>
        <w:tabs>
          <w:tab w:val="left" w:pos="5529"/>
          <w:tab w:val="left" w:pos="5530"/>
        </w:tabs>
        <w:spacing w:before="120" w:line="333" w:lineRule="auto"/>
        <w:ind w:left="4666" w:right="775" w:firstLine="0"/>
        <w:rPr>
          <w:sz w:val="20"/>
        </w:rPr>
      </w:pPr>
      <w:r>
        <w:rPr>
          <w:sz w:val="20"/>
        </w:rPr>
        <w:t>The experience and past performance in the execution of similar contracts;</w:t>
      </w:r>
    </w:p>
    <w:p w:rsidR="004F4114" w:rsidRDefault="00B9652F">
      <w:pPr>
        <w:pStyle w:val="ListParagraph"/>
        <w:numPr>
          <w:ilvl w:val="2"/>
          <w:numId w:val="16"/>
        </w:numPr>
        <w:tabs>
          <w:tab w:val="left" w:pos="5529"/>
          <w:tab w:val="left" w:pos="5530"/>
        </w:tabs>
        <w:spacing w:before="121" w:line="333" w:lineRule="auto"/>
        <w:ind w:left="4666" w:right="773" w:firstLine="0"/>
        <w:rPr>
          <w:sz w:val="20"/>
        </w:rPr>
      </w:pPr>
      <w:r>
        <w:rPr>
          <w:sz w:val="20"/>
        </w:rPr>
        <w:t>The capabilities with respect to personnel and construction</w:t>
      </w:r>
      <w:r>
        <w:rPr>
          <w:spacing w:val="-1"/>
          <w:sz w:val="20"/>
        </w:rPr>
        <w:t xml:space="preserve"> </w:t>
      </w:r>
      <w:r>
        <w:rPr>
          <w:sz w:val="20"/>
        </w:rPr>
        <w:t>equipment</w:t>
      </w:r>
    </w:p>
    <w:p w:rsidR="004F4114" w:rsidRDefault="00B9652F">
      <w:pPr>
        <w:pStyle w:val="ListParagraph"/>
        <w:numPr>
          <w:ilvl w:val="2"/>
          <w:numId w:val="16"/>
        </w:numPr>
        <w:tabs>
          <w:tab w:val="left" w:pos="5529"/>
          <w:tab w:val="left" w:pos="5530"/>
        </w:tabs>
        <w:spacing w:before="121"/>
        <w:rPr>
          <w:sz w:val="20"/>
        </w:rPr>
      </w:pPr>
      <w:r>
        <w:rPr>
          <w:sz w:val="20"/>
        </w:rPr>
        <w:t>The financial status and capacity;</w:t>
      </w:r>
      <w:r>
        <w:rPr>
          <w:spacing w:val="-6"/>
          <w:sz w:val="20"/>
        </w:rPr>
        <w:t xml:space="preserve"> </w:t>
      </w:r>
      <w:r>
        <w:rPr>
          <w:sz w:val="20"/>
        </w:rPr>
        <w:t>and</w:t>
      </w:r>
    </w:p>
    <w:p w:rsidR="004F4114" w:rsidRDefault="004F4114">
      <w:pPr>
        <w:pStyle w:val="BodyText"/>
        <w:spacing w:before="2"/>
        <w:rPr>
          <w:sz w:val="18"/>
        </w:rPr>
      </w:pPr>
    </w:p>
    <w:p w:rsidR="004F4114" w:rsidRDefault="00B9652F">
      <w:pPr>
        <w:pStyle w:val="ListParagraph"/>
        <w:numPr>
          <w:ilvl w:val="2"/>
          <w:numId w:val="16"/>
        </w:numPr>
        <w:tabs>
          <w:tab w:val="left" w:pos="5529"/>
          <w:tab w:val="left" w:pos="5530"/>
        </w:tabs>
        <w:spacing w:before="1" w:line="333" w:lineRule="auto"/>
        <w:ind w:left="4666" w:right="778" w:firstLine="0"/>
        <w:rPr>
          <w:sz w:val="20"/>
        </w:rPr>
      </w:pPr>
      <w:r>
        <w:rPr>
          <w:sz w:val="20"/>
        </w:rPr>
        <w:t>Any other information asked for by the procuring entity in the notice inviting</w:t>
      </w:r>
      <w:r>
        <w:rPr>
          <w:spacing w:val="-3"/>
          <w:sz w:val="20"/>
        </w:rPr>
        <w:t xml:space="preserve"> </w:t>
      </w:r>
      <w:r>
        <w:rPr>
          <w:sz w:val="20"/>
        </w:rPr>
        <w:t>tenders;</w:t>
      </w:r>
    </w:p>
    <w:p w:rsidR="004F4114" w:rsidRDefault="00FA060D">
      <w:pPr>
        <w:pStyle w:val="ListParagraph"/>
        <w:numPr>
          <w:ilvl w:val="3"/>
          <w:numId w:val="16"/>
        </w:numPr>
        <w:tabs>
          <w:tab w:val="left" w:pos="6250"/>
        </w:tabs>
        <w:spacing w:before="120" w:line="333" w:lineRule="auto"/>
        <w:ind w:right="774" w:firstLine="0"/>
        <w:rPr>
          <w:sz w:val="20"/>
        </w:rPr>
      </w:pPr>
      <w:r>
        <w:rPr>
          <w:sz w:val="20"/>
        </w:rPr>
        <w:t xml:space="preserve">The </w:t>
      </w:r>
      <w:r w:rsidR="00B9652F">
        <w:rPr>
          <w:sz w:val="20"/>
        </w:rPr>
        <w:t xml:space="preserve"> envelope marked as financial proposal shall contain the price quoted by the bidders and be retained in the custody of the procuring entity without being</w:t>
      </w:r>
      <w:r w:rsidR="00B9652F">
        <w:rPr>
          <w:spacing w:val="-4"/>
          <w:sz w:val="20"/>
        </w:rPr>
        <w:t xml:space="preserve"> </w:t>
      </w:r>
      <w:r w:rsidR="00B9652F">
        <w:rPr>
          <w:sz w:val="20"/>
        </w:rPr>
        <w:t>opened;</w:t>
      </w:r>
    </w:p>
    <w:p w:rsidR="004F4114" w:rsidRDefault="00B9652F">
      <w:pPr>
        <w:pStyle w:val="ListParagraph"/>
        <w:numPr>
          <w:ilvl w:val="3"/>
          <w:numId w:val="16"/>
        </w:numPr>
        <w:tabs>
          <w:tab w:val="left" w:pos="6250"/>
        </w:tabs>
        <w:spacing w:before="122" w:line="333" w:lineRule="auto"/>
        <w:ind w:right="771" w:firstLine="0"/>
        <w:rPr>
          <w:sz w:val="20"/>
        </w:rPr>
      </w:pPr>
      <w:r>
        <w:rPr>
          <w:sz w:val="20"/>
        </w:rPr>
        <w:t xml:space="preserve">The procuring entity would evaluate the </w:t>
      </w:r>
      <w:r w:rsidR="00FA060D">
        <w:rPr>
          <w:sz w:val="20"/>
        </w:rPr>
        <w:t xml:space="preserve">bid on the </w:t>
      </w:r>
      <w:r>
        <w:rPr>
          <w:sz w:val="20"/>
        </w:rPr>
        <w:t xml:space="preserve">basis of criteria specified in the tender documents/, without reference to the price and reject any proposal which does not conform to the specified requirements/ criterion. </w:t>
      </w:r>
    </w:p>
    <w:p w:rsidR="004F4114" w:rsidRDefault="004F4114">
      <w:pPr>
        <w:spacing w:line="333"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4"/>
        <w:rPr>
          <w:sz w:val="16"/>
        </w:rPr>
      </w:pPr>
    </w:p>
    <w:p w:rsidR="004F4114" w:rsidRDefault="00B9652F">
      <w:pPr>
        <w:pStyle w:val="ListParagraph"/>
        <w:numPr>
          <w:ilvl w:val="3"/>
          <w:numId w:val="16"/>
        </w:numPr>
        <w:tabs>
          <w:tab w:val="left" w:pos="6250"/>
        </w:tabs>
        <w:spacing w:before="143" w:line="333" w:lineRule="auto"/>
        <w:ind w:right="772" w:firstLine="0"/>
        <w:rPr>
          <w:sz w:val="20"/>
        </w:rPr>
      </w:pPr>
      <w:r>
        <w:rPr>
          <w:sz w:val="20"/>
        </w:rPr>
        <w:t>The bid found to be the lowest evaluated bid would be</w:t>
      </w:r>
      <w:r>
        <w:rPr>
          <w:spacing w:val="-3"/>
          <w:sz w:val="20"/>
        </w:rPr>
        <w:t xml:space="preserve"> </w:t>
      </w:r>
      <w:r>
        <w:rPr>
          <w:sz w:val="20"/>
        </w:rPr>
        <w:t>accepted;</w:t>
      </w:r>
    </w:p>
    <w:p w:rsidR="004F4114" w:rsidRDefault="00B9652F">
      <w:pPr>
        <w:pStyle w:val="ListParagraph"/>
        <w:numPr>
          <w:ilvl w:val="1"/>
          <w:numId w:val="16"/>
        </w:numPr>
        <w:tabs>
          <w:tab w:val="left" w:pos="4809"/>
          <w:tab w:val="left" w:pos="4810"/>
        </w:tabs>
        <w:spacing w:before="121" w:line="333" w:lineRule="auto"/>
        <w:ind w:right="774"/>
        <w:rPr>
          <w:sz w:val="20"/>
        </w:rPr>
      </w:pPr>
      <w:r>
        <w:rPr>
          <w:sz w:val="20"/>
        </w:rPr>
        <w:t>Envelopes marked “MODIFICATION”, “SUBSTITUTION” or “WITHDRAWAL” shall be opened and read out first. Bids for which an acceptable notice of withdrawal has been submitted pursuant to Clause IB.22 shall not be</w:t>
      </w:r>
      <w:r>
        <w:rPr>
          <w:spacing w:val="-6"/>
          <w:sz w:val="20"/>
        </w:rPr>
        <w:t xml:space="preserve"> </w:t>
      </w:r>
      <w:r>
        <w:rPr>
          <w:sz w:val="20"/>
        </w:rPr>
        <w:t>opened.</w:t>
      </w:r>
    </w:p>
    <w:p w:rsidR="004F4114" w:rsidRDefault="00B9652F">
      <w:pPr>
        <w:pStyle w:val="ListParagraph"/>
        <w:numPr>
          <w:ilvl w:val="1"/>
          <w:numId w:val="16"/>
        </w:numPr>
        <w:tabs>
          <w:tab w:val="left" w:pos="4809"/>
          <w:tab w:val="left" w:pos="4810"/>
        </w:tabs>
        <w:spacing w:before="121" w:line="333" w:lineRule="auto"/>
        <w:ind w:right="774"/>
        <w:rPr>
          <w:sz w:val="20"/>
        </w:rPr>
      </w:pPr>
      <w:r>
        <w:rPr>
          <w:sz w:val="20"/>
        </w:rPr>
        <w:t xml:space="preserve">The bidder’s name, total Bid Price and price of any Alternate Proposal(s), any discounts, bid modifications, substitution and withdrawals, the presence or absence of Bid Security, and such other details as the </w:t>
      </w:r>
      <w:r w:rsidR="00C827AB">
        <w:rPr>
          <w:sz w:val="20"/>
        </w:rPr>
        <w:t>Procuring Entity/Procuring Officer</w:t>
      </w:r>
      <w:r>
        <w:rPr>
          <w:sz w:val="20"/>
        </w:rPr>
        <w:t xml:space="preserve"> may consider appropriate, will be announced by the </w:t>
      </w:r>
      <w:r w:rsidR="00C827AB">
        <w:rPr>
          <w:sz w:val="20"/>
        </w:rPr>
        <w:t>Procuring Entity/Procuring Officer</w:t>
      </w:r>
      <w:r>
        <w:rPr>
          <w:sz w:val="20"/>
        </w:rPr>
        <w:t xml:space="preserve"> at the opening of</w:t>
      </w:r>
      <w:r>
        <w:rPr>
          <w:spacing w:val="-8"/>
          <w:sz w:val="20"/>
        </w:rPr>
        <w:t xml:space="preserve"> </w:t>
      </w:r>
      <w:r>
        <w:rPr>
          <w:sz w:val="20"/>
        </w:rPr>
        <w:t>bids.</w:t>
      </w:r>
    </w:p>
    <w:p w:rsidR="004F4114" w:rsidRDefault="00B9652F">
      <w:pPr>
        <w:pStyle w:val="ListParagraph"/>
        <w:numPr>
          <w:ilvl w:val="1"/>
          <w:numId w:val="16"/>
        </w:numPr>
        <w:tabs>
          <w:tab w:val="left" w:pos="4809"/>
          <w:tab w:val="left" w:pos="4810"/>
        </w:tabs>
        <w:spacing w:before="122" w:line="333" w:lineRule="auto"/>
        <w:ind w:right="775"/>
        <w:rPr>
          <w:sz w:val="20"/>
        </w:rPr>
      </w:pPr>
      <w:r>
        <w:rPr>
          <w:sz w:val="20"/>
        </w:rPr>
        <w:t xml:space="preserve">The </w:t>
      </w:r>
      <w:r w:rsidR="00C827AB">
        <w:rPr>
          <w:sz w:val="20"/>
        </w:rPr>
        <w:t>Procuring Entity/Procuring Officer</w:t>
      </w:r>
      <w:r>
        <w:rPr>
          <w:sz w:val="20"/>
        </w:rPr>
        <w:t xml:space="preserve"> shall prepare minutes of the bid opening including the information disclosed to those present in accordance with the Sub-Clause</w:t>
      </w:r>
      <w:r>
        <w:rPr>
          <w:spacing w:val="-1"/>
          <w:sz w:val="20"/>
        </w:rPr>
        <w:t xml:space="preserve"> </w:t>
      </w:r>
      <w:r>
        <w:rPr>
          <w:sz w:val="20"/>
        </w:rPr>
        <w:t>23.3.</w:t>
      </w:r>
    </w:p>
    <w:p w:rsidR="004F4114" w:rsidRDefault="00B9652F">
      <w:pPr>
        <w:spacing w:before="83"/>
        <w:ind w:left="2073"/>
        <w:jc w:val="both"/>
        <w:rPr>
          <w:b/>
          <w:sz w:val="24"/>
        </w:rPr>
      </w:pPr>
      <w:r>
        <w:rPr>
          <w:b/>
          <w:sz w:val="24"/>
        </w:rPr>
        <w:t>IB.24 Process to be Confidential</w:t>
      </w:r>
    </w:p>
    <w:p w:rsidR="004F4114" w:rsidRDefault="00B9652F">
      <w:pPr>
        <w:pStyle w:val="BodyText"/>
        <w:tabs>
          <w:tab w:val="left" w:pos="4809"/>
        </w:tabs>
        <w:spacing w:before="218" w:line="355" w:lineRule="auto"/>
        <w:ind w:left="3802" w:right="775"/>
        <w:jc w:val="both"/>
      </w:pPr>
      <w:r>
        <w:t>24.1</w:t>
      </w:r>
      <w:r>
        <w:tab/>
        <w:t xml:space="preserve">Information relating to the examination, clarification, evaluation and comparison of bid and recommendations for the award of a contract shall not be disclosed to bidders or any other person not officially concerned with such process before the announcement of the final result of the bid evaluation which shall be done at least ten (10) days  prior  to  issue   of   Letter   of   Acceptance and place the same  on its and Authority’s Website (KPPRA Rule-45).The announcement to all Bidders will include table(s) comprising read out prices, discounted prices, price adjustments made, final evaluated prices and recommendations against all the bids evaluated. Any effort by a bidder to influence the </w:t>
      </w:r>
      <w:r w:rsidR="00C827AB">
        <w:t>Procuring Entity/Procuring Officer</w:t>
      </w:r>
      <w:r>
        <w:t>’s processing of bids or award decisions may result in the rejection of such bidder’s bid. Whereas any bidder feeling aggrieved may lodge a written complaint not later than</w:t>
      </w:r>
      <w:r>
        <w:rPr>
          <w:spacing w:val="-8"/>
        </w:rPr>
        <w:t xml:space="preserve"> </w:t>
      </w:r>
      <w:r>
        <w:t>fifteen</w:t>
      </w:r>
    </w:p>
    <w:p w:rsidR="004F4114" w:rsidRDefault="00B9652F">
      <w:pPr>
        <w:pStyle w:val="BodyText"/>
        <w:spacing w:line="355" w:lineRule="auto"/>
        <w:ind w:left="3802" w:right="774"/>
        <w:jc w:val="both"/>
      </w:pPr>
      <w:r>
        <w:t>(15) days after the announcement of the  bid  evaluation  report; however mere fact of lodging a complaint shall not warrant suspension of the procurement</w:t>
      </w:r>
      <w:r>
        <w:rPr>
          <w:spacing w:val="-3"/>
        </w:rPr>
        <w:t xml:space="preserve"> </w:t>
      </w:r>
      <w:r>
        <w:t>process.</w:t>
      </w:r>
    </w:p>
    <w:p w:rsidR="004F4114" w:rsidRDefault="00B9652F">
      <w:pPr>
        <w:spacing w:before="60"/>
        <w:ind w:left="2073"/>
        <w:jc w:val="both"/>
        <w:rPr>
          <w:b/>
          <w:sz w:val="24"/>
        </w:rPr>
      </w:pPr>
      <w:r>
        <w:rPr>
          <w:b/>
          <w:sz w:val="24"/>
        </w:rPr>
        <w:t>IB.25 Clarification of Bids</w:t>
      </w:r>
    </w:p>
    <w:p w:rsidR="004F4114" w:rsidRDefault="004F4114">
      <w:pPr>
        <w:jc w:val="both"/>
        <w:rPr>
          <w:sz w:val="24"/>
        </w:rPr>
        <w:sectPr w:rsidR="004F4114">
          <w:pgSz w:w="11910" w:h="16840"/>
          <w:pgMar w:top="980" w:right="380" w:bottom="880" w:left="520" w:header="728" w:footer="698" w:gutter="0"/>
          <w:cols w:space="720"/>
        </w:sectPr>
      </w:pPr>
    </w:p>
    <w:p w:rsidR="004F4114" w:rsidRDefault="004F4114">
      <w:pPr>
        <w:pStyle w:val="BodyText"/>
        <w:rPr>
          <w:b/>
        </w:rPr>
      </w:pPr>
    </w:p>
    <w:p w:rsidR="004F4114" w:rsidRDefault="004F4114">
      <w:pPr>
        <w:pStyle w:val="BodyText"/>
        <w:spacing w:before="6"/>
        <w:rPr>
          <w:b/>
        </w:rPr>
      </w:pPr>
    </w:p>
    <w:p w:rsidR="004F4114" w:rsidRDefault="00B9652F">
      <w:pPr>
        <w:pStyle w:val="BodyText"/>
        <w:tabs>
          <w:tab w:val="left" w:pos="4809"/>
        </w:tabs>
        <w:spacing w:before="94" w:line="376" w:lineRule="auto"/>
        <w:ind w:left="3802" w:right="774"/>
        <w:jc w:val="both"/>
      </w:pPr>
      <w:r>
        <w:t>25.1</w:t>
      </w:r>
      <w:r>
        <w:tab/>
        <w:t xml:space="preserve">To assist in the examination, evaluation and comparison of bids, the </w:t>
      </w:r>
      <w:r w:rsidR="00C827AB">
        <w:t>Procuring Entity/Procuring Officer</w:t>
      </w:r>
      <w:r>
        <w:t xml:space="preserve"> may, at his discretion, ask any bidder for clarification of his bid, including breakdowns of unit rates. The request for clarification and the response shall be in writing but no change in the price or substance of the bid shall be sought, offered or permitted except as required to confirm the correction of arithmetic errors discovered by the </w:t>
      </w:r>
      <w:r w:rsidR="00C827AB">
        <w:t>Procuring Entity/Procuring Officer</w:t>
      </w:r>
      <w:r>
        <w:t xml:space="preserve"> in the evaluation of the bids in accordance with Clause IB.28.</w:t>
      </w:r>
    </w:p>
    <w:p w:rsidR="004F4114" w:rsidRDefault="00B9652F">
      <w:pPr>
        <w:spacing w:before="42"/>
        <w:ind w:left="2073"/>
        <w:jc w:val="both"/>
        <w:rPr>
          <w:b/>
          <w:sz w:val="24"/>
        </w:rPr>
      </w:pPr>
      <w:r>
        <w:rPr>
          <w:b/>
          <w:sz w:val="24"/>
        </w:rPr>
        <w:t>IB.26 Examination of Bids and Determination of Responsiveness</w:t>
      </w:r>
    </w:p>
    <w:p w:rsidR="004F4114" w:rsidRDefault="00B9652F">
      <w:pPr>
        <w:pStyle w:val="ListParagraph"/>
        <w:numPr>
          <w:ilvl w:val="1"/>
          <w:numId w:val="15"/>
        </w:numPr>
        <w:tabs>
          <w:tab w:val="left" w:pos="4809"/>
          <w:tab w:val="left" w:pos="4810"/>
        </w:tabs>
        <w:spacing w:before="218" w:line="355" w:lineRule="auto"/>
        <w:ind w:right="774"/>
        <w:rPr>
          <w:sz w:val="20"/>
        </w:rPr>
      </w:pPr>
      <w:r>
        <w:rPr>
          <w:sz w:val="20"/>
        </w:rPr>
        <w:t xml:space="preserve">Prior to the detailed evaluation of bids, the </w:t>
      </w:r>
      <w:r w:rsidR="00C827AB">
        <w:rPr>
          <w:sz w:val="20"/>
        </w:rPr>
        <w:t>Procuring Entity/Procuring Officer</w:t>
      </w:r>
      <w:r>
        <w:rPr>
          <w:sz w:val="20"/>
        </w:rPr>
        <w:t xml:space="preserve"> will determine whether each bid is substantially responsive to the requirements of the Bidding</w:t>
      </w:r>
      <w:r>
        <w:rPr>
          <w:spacing w:val="-3"/>
          <w:sz w:val="20"/>
        </w:rPr>
        <w:t xml:space="preserve"> </w:t>
      </w:r>
      <w:r>
        <w:rPr>
          <w:sz w:val="20"/>
        </w:rPr>
        <w:t>Documents.</w:t>
      </w:r>
    </w:p>
    <w:p w:rsidR="004F4114" w:rsidRDefault="00B9652F">
      <w:pPr>
        <w:pStyle w:val="ListParagraph"/>
        <w:numPr>
          <w:ilvl w:val="1"/>
          <w:numId w:val="15"/>
        </w:numPr>
        <w:tabs>
          <w:tab w:val="left" w:pos="4809"/>
          <w:tab w:val="left" w:pos="4810"/>
        </w:tabs>
        <w:spacing w:before="118" w:line="355" w:lineRule="auto"/>
        <w:ind w:right="773"/>
        <w:rPr>
          <w:sz w:val="20"/>
        </w:rPr>
      </w:pPr>
      <w:r>
        <w:rPr>
          <w:sz w:val="20"/>
        </w:rPr>
        <w:t>A substantially responsive bid is one which (i) meets the eligibility criteria; (ii) has been properly signed; (iii) is accompanied by the required Bid Security; and (iv) conforms to all the terms, conditions and specifications of the Bidding Documents, without material deviation or reservation. A material deviation or reservation is one (i) which affect in</w:t>
      </w:r>
      <w:r>
        <w:rPr>
          <w:spacing w:val="17"/>
          <w:sz w:val="20"/>
        </w:rPr>
        <w:t xml:space="preserve"> </w:t>
      </w:r>
      <w:r>
        <w:rPr>
          <w:sz w:val="20"/>
        </w:rPr>
        <w:t>any</w:t>
      </w:r>
      <w:r>
        <w:rPr>
          <w:spacing w:val="17"/>
          <w:sz w:val="20"/>
        </w:rPr>
        <w:t xml:space="preserve"> </w:t>
      </w:r>
      <w:r>
        <w:rPr>
          <w:sz w:val="20"/>
        </w:rPr>
        <w:t>substantial</w:t>
      </w:r>
      <w:r>
        <w:rPr>
          <w:spacing w:val="17"/>
          <w:sz w:val="20"/>
        </w:rPr>
        <w:t xml:space="preserve"> </w:t>
      </w:r>
      <w:r>
        <w:rPr>
          <w:sz w:val="20"/>
        </w:rPr>
        <w:t>way</w:t>
      </w:r>
      <w:r>
        <w:rPr>
          <w:spacing w:val="17"/>
          <w:sz w:val="20"/>
        </w:rPr>
        <w:t xml:space="preserve"> </w:t>
      </w:r>
      <w:r>
        <w:rPr>
          <w:sz w:val="20"/>
        </w:rPr>
        <w:t>the</w:t>
      </w:r>
      <w:r>
        <w:rPr>
          <w:spacing w:val="17"/>
          <w:sz w:val="20"/>
        </w:rPr>
        <w:t xml:space="preserve"> </w:t>
      </w:r>
      <w:r>
        <w:rPr>
          <w:sz w:val="20"/>
        </w:rPr>
        <w:t>scope,</w:t>
      </w:r>
      <w:r>
        <w:rPr>
          <w:spacing w:val="18"/>
          <w:sz w:val="20"/>
        </w:rPr>
        <w:t xml:space="preserve"> </w:t>
      </w:r>
      <w:r>
        <w:rPr>
          <w:sz w:val="20"/>
        </w:rPr>
        <w:t>quality</w:t>
      </w:r>
      <w:r>
        <w:rPr>
          <w:spacing w:val="17"/>
          <w:sz w:val="20"/>
        </w:rPr>
        <w:t xml:space="preserve"> </w:t>
      </w:r>
      <w:r>
        <w:rPr>
          <w:sz w:val="20"/>
        </w:rPr>
        <w:t>or</w:t>
      </w:r>
      <w:r>
        <w:rPr>
          <w:spacing w:val="15"/>
          <w:sz w:val="20"/>
        </w:rPr>
        <w:t xml:space="preserve"> </w:t>
      </w:r>
      <w:r>
        <w:rPr>
          <w:sz w:val="20"/>
        </w:rPr>
        <w:t>performance</w:t>
      </w:r>
      <w:r>
        <w:rPr>
          <w:spacing w:val="15"/>
          <w:sz w:val="20"/>
        </w:rPr>
        <w:t xml:space="preserve"> </w:t>
      </w:r>
      <w:r>
        <w:rPr>
          <w:sz w:val="20"/>
        </w:rPr>
        <w:t>of</w:t>
      </w:r>
      <w:r>
        <w:rPr>
          <w:spacing w:val="15"/>
          <w:sz w:val="20"/>
        </w:rPr>
        <w:t xml:space="preserve"> </w:t>
      </w:r>
      <w:r>
        <w:rPr>
          <w:sz w:val="20"/>
        </w:rPr>
        <w:t>the</w:t>
      </w:r>
      <w:r>
        <w:rPr>
          <w:spacing w:val="18"/>
          <w:sz w:val="20"/>
        </w:rPr>
        <w:t xml:space="preserve"> </w:t>
      </w:r>
      <w:r>
        <w:rPr>
          <w:sz w:val="20"/>
        </w:rPr>
        <w:t>Works;</w:t>
      </w:r>
    </w:p>
    <w:p w:rsidR="004F4114" w:rsidRDefault="00B9652F">
      <w:pPr>
        <w:pStyle w:val="BodyText"/>
        <w:spacing w:line="355" w:lineRule="auto"/>
        <w:ind w:left="3802" w:right="778"/>
        <w:jc w:val="both"/>
      </w:pPr>
      <w:r>
        <w:t xml:space="preserve">(ii) which limits in any substantial way, inconsistent with the Bidding Documents, the </w:t>
      </w:r>
      <w:r w:rsidR="00C827AB">
        <w:t>Procuring Entity/Procuring Officer</w:t>
      </w:r>
      <w:r>
        <w:t>’s rights or the bidder’s obligations under the Contract; or (iii) adoption whereof would affect unfairly the competitive position of other bidders presenting substantially responsive bids.</w:t>
      </w:r>
    </w:p>
    <w:p w:rsidR="004F4114" w:rsidRDefault="00B9652F">
      <w:pPr>
        <w:pStyle w:val="ListParagraph"/>
        <w:numPr>
          <w:ilvl w:val="1"/>
          <w:numId w:val="15"/>
        </w:numPr>
        <w:tabs>
          <w:tab w:val="left" w:pos="4809"/>
          <w:tab w:val="left" w:pos="4810"/>
        </w:tabs>
        <w:spacing w:before="133" w:line="376" w:lineRule="auto"/>
        <w:ind w:right="778"/>
        <w:rPr>
          <w:sz w:val="20"/>
        </w:rPr>
      </w:pPr>
      <w:r>
        <w:rPr>
          <w:sz w:val="20"/>
        </w:rPr>
        <w:t xml:space="preserve">If a bid is not substantially responsive, it will be rejected by the </w:t>
      </w:r>
      <w:r w:rsidR="00C827AB">
        <w:rPr>
          <w:sz w:val="20"/>
        </w:rPr>
        <w:t>Procuring Entity/Procuring Officer</w:t>
      </w:r>
      <w:r>
        <w:rPr>
          <w:sz w:val="20"/>
        </w:rPr>
        <w:t>, and may not subsequently be made responsive by correction or withdrawal of the non-conforming deviation or</w:t>
      </w:r>
      <w:r>
        <w:rPr>
          <w:spacing w:val="-31"/>
          <w:sz w:val="20"/>
        </w:rPr>
        <w:t xml:space="preserve"> </w:t>
      </w:r>
      <w:r>
        <w:rPr>
          <w:sz w:val="20"/>
        </w:rPr>
        <w:t>reservation.</w:t>
      </w:r>
    </w:p>
    <w:p w:rsidR="004F4114" w:rsidRDefault="00B9652F">
      <w:pPr>
        <w:spacing w:before="47"/>
        <w:ind w:left="2073"/>
        <w:jc w:val="both"/>
        <w:rPr>
          <w:b/>
          <w:sz w:val="24"/>
        </w:rPr>
      </w:pPr>
      <w:r>
        <w:rPr>
          <w:b/>
          <w:sz w:val="24"/>
        </w:rPr>
        <w:t>IB.27 Correction of Errors</w:t>
      </w:r>
    </w:p>
    <w:p w:rsidR="004F4114" w:rsidRDefault="00B9652F">
      <w:pPr>
        <w:pStyle w:val="ListParagraph"/>
        <w:numPr>
          <w:ilvl w:val="1"/>
          <w:numId w:val="14"/>
        </w:numPr>
        <w:tabs>
          <w:tab w:val="left" w:pos="4809"/>
          <w:tab w:val="left" w:pos="4810"/>
        </w:tabs>
        <w:spacing w:before="218" w:line="355" w:lineRule="auto"/>
        <w:ind w:right="778"/>
        <w:rPr>
          <w:sz w:val="20"/>
        </w:rPr>
      </w:pPr>
      <w:r>
        <w:rPr>
          <w:sz w:val="20"/>
        </w:rPr>
        <w:t xml:space="preserve">Bids determined to be substantially responsive will be checked by the </w:t>
      </w:r>
      <w:r w:rsidR="00C827AB">
        <w:rPr>
          <w:sz w:val="20"/>
        </w:rPr>
        <w:t>Procuring Entity/Procuring Officer</w:t>
      </w:r>
      <w:r>
        <w:rPr>
          <w:sz w:val="20"/>
        </w:rPr>
        <w:t xml:space="preserve"> for any arithmetic errors. Errors will be corrected by the </w:t>
      </w:r>
      <w:r w:rsidR="00C827AB">
        <w:rPr>
          <w:sz w:val="20"/>
        </w:rPr>
        <w:t>Procuring Entity/Procuring Officer</w:t>
      </w:r>
      <w:r>
        <w:rPr>
          <w:sz w:val="20"/>
        </w:rPr>
        <w:t xml:space="preserve"> as</w:t>
      </w:r>
      <w:r>
        <w:rPr>
          <w:spacing w:val="-3"/>
          <w:sz w:val="20"/>
        </w:rPr>
        <w:t xml:space="preserve"> </w:t>
      </w:r>
      <w:r>
        <w:rPr>
          <w:sz w:val="20"/>
        </w:rPr>
        <w:t>follows:</w:t>
      </w:r>
    </w:p>
    <w:p w:rsidR="004F4114" w:rsidRDefault="00B9652F">
      <w:pPr>
        <w:pStyle w:val="ListParagraph"/>
        <w:numPr>
          <w:ilvl w:val="2"/>
          <w:numId w:val="14"/>
        </w:numPr>
        <w:tabs>
          <w:tab w:val="left" w:pos="5529"/>
          <w:tab w:val="left" w:pos="5530"/>
        </w:tabs>
        <w:spacing w:before="102" w:line="333" w:lineRule="auto"/>
        <w:ind w:right="775" w:firstLine="0"/>
        <w:rPr>
          <w:sz w:val="20"/>
        </w:rPr>
      </w:pPr>
      <w:r>
        <w:rPr>
          <w:sz w:val="20"/>
        </w:rPr>
        <w:t>Where there is a discrepancy between the amounts in figures and in words, the amount in words will govern;</w:t>
      </w:r>
      <w:r>
        <w:rPr>
          <w:spacing w:val="-24"/>
          <w:sz w:val="20"/>
        </w:rPr>
        <w:t xml:space="preserve"> </w:t>
      </w:r>
      <w:r>
        <w:rPr>
          <w:sz w:val="20"/>
        </w:rPr>
        <w:t>and</w:t>
      </w:r>
    </w:p>
    <w:p w:rsidR="004F4114" w:rsidRDefault="00B9652F">
      <w:pPr>
        <w:pStyle w:val="ListParagraph"/>
        <w:numPr>
          <w:ilvl w:val="2"/>
          <w:numId w:val="14"/>
        </w:numPr>
        <w:tabs>
          <w:tab w:val="left" w:pos="5529"/>
          <w:tab w:val="left" w:pos="5530"/>
        </w:tabs>
        <w:spacing w:before="121" w:line="333" w:lineRule="auto"/>
        <w:ind w:right="771" w:firstLine="0"/>
        <w:rPr>
          <w:sz w:val="20"/>
        </w:rPr>
      </w:pPr>
      <w:r>
        <w:rPr>
          <w:sz w:val="20"/>
        </w:rPr>
        <w:t xml:space="preserve">Where there is a discrepancy between the unit rate and the line item total resulting from multiplying the unit rate by the quantity, the unit rate as quoted will govern, unless in the opinion of the </w:t>
      </w:r>
      <w:r w:rsidR="00C827AB">
        <w:rPr>
          <w:sz w:val="20"/>
        </w:rPr>
        <w:t>Procuring Entity/Procuring Officer</w:t>
      </w:r>
      <w:r>
        <w:rPr>
          <w:sz w:val="20"/>
        </w:rPr>
        <w:t xml:space="preserve"> there is an obviously gross misplacement of the decimal point in the unit </w:t>
      </w:r>
      <w:r>
        <w:rPr>
          <w:sz w:val="20"/>
        </w:rPr>
        <w:lastRenderedPageBreak/>
        <w:t>rate, in which case the line item total as quoted will govern and the unit rate will be</w:t>
      </w:r>
      <w:r>
        <w:rPr>
          <w:spacing w:val="-1"/>
          <w:sz w:val="20"/>
        </w:rPr>
        <w:t xml:space="preserve"> </w:t>
      </w:r>
      <w:r>
        <w:rPr>
          <w:sz w:val="20"/>
        </w:rPr>
        <w:t>corrected.</w:t>
      </w:r>
    </w:p>
    <w:p w:rsidR="004F4114" w:rsidRDefault="004F4114">
      <w:pPr>
        <w:spacing w:line="333"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ListParagraph"/>
        <w:numPr>
          <w:ilvl w:val="1"/>
          <w:numId w:val="14"/>
        </w:numPr>
        <w:tabs>
          <w:tab w:val="left" w:pos="4809"/>
          <w:tab w:val="left" w:pos="4810"/>
        </w:tabs>
        <w:spacing w:before="94" w:line="333" w:lineRule="auto"/>
        <w:ind w:right="776"/>
        <w:rPr>
          <w:sz w:val="20"/>
        </w:rPr>
      </w:pPr>
      <w:r>
        <w:rPr>
          <w:sz w:val="20"/>
        </w:rPr>
        <w:t xml:space="preserve">The amount stated in the Form of Bid will be adjusted by the </w:t>
      </w:r>
      <w:r w:rsidR="00C827AB">
        <w:rPr>
          <w:sz w:val="20"/>
        </w:rPr>
        <w:t>Procuring Entity/Procuring Officer</w:t>
      </w:r>
      <w:r>
        <w:rPr>
          <w:sz w:val="20"/>
        </w:rPr>
        <w:t xml:space="preserve"> in accordance with the above procedure for the correction of errors and with the concurrence of the bidder, shall be considered as binding upon the bidder. If the bidder does not accept the corrected Bid Price, his Bid will be rejected, and the Bid Security shall be forfeited in accordance with Sub- Clause 15.6(b)</w:t>
      </w:r>
      <w:r>
        <w:rPr>
          <w:spacing w:val="-6"/>
          <w:sz w:val="20"/>
        </w:rPr>
        <w:t xml:space="preserve"> </w:t>
      </w:r>
      <w:r>
        <w:rPr>
          <w:sz w:val="20"/>
        </w:rPr>
        <w:t>hereof.</w:t>
      </w:r>
    </w:p>
    <w:p w:rsidR="004F4114" w:rsidRDefault="00B9652F">
      <w:pPr>
        <w:spacing w:before="84"/>
        <w:ind w:left="2073"/>
        <w:jc w:val="both"/>
        <w:rPr>
          <w:b/>
          <w:sz w:val="24"/>
        </w:rPr>
      </w:pPr>
      <w:r>
        <w:rPr>
          <w:b/>
          <w:sz w:val="24"/>
        </w:rPr>
        <w:t>IB.28 Evaluation and Comparison of Bids</w:t>
      </w:r>
    </w:p>
    <w:p w:rsidR="004F4114" w:rsidRDefault="00B9652F">
      <w:pPr>
        <w:pStyle w:val="ListParagraph"/>
        <w:numPr>
          <w:ilvl w:val="1"/>
          <w:numId w:val="13"/>
        </w:numPr>
        <w:tabs>
          <w:tab w:val="left" w:pos="4809"/>
          <w:tab w:val="left" w:pos="4810"/>
        </w:tabs>
        <w:spacing w:before="218" w:line="355" w:lineRule="auto"/>
        <w:ind w:right="780"/>
        <w:rPr>
          <w:sz w:val="20"/>
        </w:rPr>
      </w:pPr>
      <w:r>
        <w:rPr>
          <w:sz w:val="20"/>
        </w:rPr>
        <w:t xml:space="preserve">The </w:t>
      </w:r>
      <w:r w:rsidR="00C827AB">
        <w:rPr>
          <w:sz w:val="20"/>
        </w:rPr>
        <w:t>Procuring Entity/Procuring Officer</w:t>
      </w:r>
      <w:r>
        <w:rPr>
          <w:sz w:val="20"/>
        </w:rPr>
        <w:t xml:space="preserve"> will evaluate and compare only the Bids determined to be substantially responsive in accordance with Clause IB.26.</w:t>
      </w:r>
    </w:p>
    <w:p w:rsidR="004F4114" w:rsidRDefault="00B9652F">
      <w:pPr>
        <w:pStyle w:val="ListParagraph"/>
        <w:numPr>
          <w:ilvl w:val="1"/>
          <w:numId w:val="13"/>
        </w:numPr>
        <w:tabs>
          <w:tab w:val="left" w:pos="4809"/>
          <w:tab w:val="left" w:pos="4810"/>
        </w:tabs>
        <w:spacing w:before="119" w:line="355" w:lineRule="auto"/>
        <w:ind w:right="781"/>
        <w:rPr>
          <w:sz w:val="20"/>
        </w:rPr>
      </w:pPr>
      <w:r>
        <w:rPr>
          <w:sz w:val="20"/>
        </w:rPr>
        <w:t xml:space="preserve">In evaluating the Bids, the </w:t>
      </w:r>
      <w:r w:rsidR="00C827AB">
        <w:rPr>
          <w:sz w:val="20"/>
        </w:rPr>
        <w:t>Procuring Entity/Procuring Officer</w:t>
      </w:r>
      <w:r>
        <w:rPr>
          <w:sz w:val="20"/>
        </w:rPr>
        <w:t xml:space="preserve"> will determine for each Bid the evaluated Bid Price by adjusting the Bid Price as</w:t>
      </w:r>
      <w:r>
        <w:rPr>
          <w:spacing w:val="-19"/>
          <w:sz w:val="20"/>
        </w:rPr>
        <w:t xml:space="preserve"> </w:t>
      </w:r>
      <w:r>
        <w:rPr>
          <w:sz w:val="20"/>
        </w:rPr>
        <w:t>follows:</w:t>
      </w:r>
    </w:p>
    <w:p w:rsidR="004F4114" w:rsidRDefault="00B9652F">
      <w:pPr>
        <w:pStyle w:val="ListParagraph"/>
        <w:numPr>
          <w:ilvl w:val="2"/>
          <w:numId w:val="13"/>
        </w:numPr>
        <w:tabs>
          <w:tab w:val="left" w:pos="5529"/>
          <w:tab w:val="left" w:pos="5530"/>
        </w:tabs>
        <w:spacing w:before="87" w:line="312" w:lineRule="auto"/>
        <w:ind w:right="775" w:firstLine="0"/>
        <w:rPr>
          <w:sz w:val="20"/>
        </w:rPr>
      </w:pPr>
      <w:r>
        <w:rPr>
          <w:sz w:val="20"/>
        </w:rPr>
        <w:t>Making any correction for errors pursuant to Clause IB.27;</w:t>
      </w:r>
    </w:p>
    <w:p w:rsidR="004F4114" w:rsidRDefault="00B9652F">
      <w:pPr>
        <w:pStyle w:val="ListParagraph"/>
        <w:numPr>
          <w:ilvl w:val="2"/>
          <w:numId w:val="13"/>
        </w:numPr>
        <w:tabs>
          <w:tab w:val="left" w:pos="5529"/>
          <w:tab w:val="left" w:pos="5530"/>
        </w:tabs>
        <w:spacing w:before="122" w:line="312" w:lineRule="auto"/>
        <w:ind w:right="775" w:firstLine="0"/>
        <w:rPr>
          <w:sz w:val="20"/>
        </w:rPr>
      </w:pPr>
      <w:r>
        <w:rPr>
          <w:sz w:val="20"/>
        </w:rPr>
        <w:t>Excluding Provisional Sums and the provision, if any, for contingencies in the Summary Bill of Quantities, but including competitively priced Day work;</w:t>
      </w:r>
      <w:r>
        <w:rPr>
          <w:spacing w:val="-4"/>
          <w:sz w:val="20"/>
        </w:rPr>
        <w:t xml:space="preserve"> </w:t>
      </w:r>
      <w:r>
        <w:rPr>
          <w:sz w:val="20"/>
        </w:rPr>
        <w:t>and</w:t>
      </w:r>
    </w:p>
    <w:p w:rsidR="004F4114" w:rsidRDefault="00B9652F">
      <w:pPr>
        <w:pStyle w:val="ListParagraph"/>
        <w:numPr>
          <w:ilvl w:val="2"/>
          <w:numId w:val="13"/>
        </w:numPr>
        <w:tabs>
          <w:tab w:val="left" w:pos="5529"/>
          <w:tab w:val="left" w:pos="5530"/>
        </w:tabs>
        <w:spacing w:before="139" w:line="333" w:lineRule="auto"/>
        <w:ind w:right="774" w:firstLine="0"/>
        <w:rPr>
          <w:sz w:val="20"/>
        </w:rPr>
      </w:pPr>
      <w:r>
        <w:rPr>
          <w:sz w:val="20"/>
        </w:rPr>
        <w:t>Making an appropriate adjustment for any other acceptable variation or deviation, including discounts or other price modification in the</w:t>
      </w:r>
      <w:r>
        <w:rPr>
          <w:spacing w:val="-2"/>
          <w:sz w:val="20"/>
        </w:rPr>
        <w:t xml:space="preserve"> </w:t>
      </w:r>
      <w:r>
        <w:rPr>
          <w:sz w:val="20"/>
        </w:rPr>
        <w:t>bids</w:t>
      </w:r>
    </w:p>
    <w:p w:rsidR="004F4114" w:rsidRDefault="00B9652F">
      <w:pPr>
        <w:pStyle w:val="ListParagraph"/>
        <w:numPr>
          <w:ilvl w:val="1"/>
          <w:numId w:val="13"/>
        </w:numPr>
        <w:tabs>
          <w:tab w:val="left" w:pos="4809"/>
          <w:tab w:val="left" w:pos="4810"/>
        </w:tabs>
        <w:spacing w:before="121" w:line="333" w:lineRule="auto"/>
        <w:ind w:right="779"/>
        <w:rPr>
          <w:sz w:val="20"/>
        </w:rPr>
      </w:pPr>
      <w:r>
        <w:rPr>
          <w:sz w:val="20"/>
        </w:rPr>
        <w:t>The estimated effect of the price adjustment provisions of the Conditions of Contract, applied over the period of execution of the Contract, shall not be taken into account in Bid</w:t>
      </w:r>
      <w:r>
        <w:rPr>
          <w:spacing w:val="-11"/>
          <w:sz w:val="20"/>
        </w:rPr>
        <w:t xml:space="preserve"> </w:t>
      </w:r>
      <w:r>
        <w:rPr>
          <w:sz w:val="20"/>
        </w:rPr>
        <w:t>evaluation.</w:t>
      </w:r>
    </w:p>
    <w:p w:rsidR="004F4114" w:rsidRDefault="00B9652F">
      <w:pPr>
        <w:pStyle w:val="ListParagraph"/>
        <w:numPr>
          <w:ilvl w:val="1"/>
          <w:numId w:val="13"/>
        </w:numPr>
        <w:tabs>
          <w:tab w:val="left" w:pos="4809"/>
          <w:tab w:val="left" w:pos="4810"/>
        </w:tabs>
        <w:spacing w:before="121" w:line="333" w:lineRule="auto"/>
        <w:ind w:right="775"/>
        <w:rPr>
          <w:sz w:val="20"/>
        </w:rPr>
      </w:pPr>
      <w:r>
        <w:rPr>
          <w:sz w:val="20"/>
        </w:rPr>
        <w:t xml:space="preserve">If the Bid of the successful bidder is seriously unbalanced in relation to the </w:t>
      </w:r>
      <w:r w:rsidR="00C827AB">
        <w:rPr>
          <w:sz w:val="20"/>
        </w:rPr>
        <w:t>Procuring Entity/Procuring Officer</w:t>
      </w:r>
      <w:r>
        <w:rPr>
          <w:sz w:val="20"/>
        </w:rPr>
        <w:t xml:space="preserve">’s estimate of the cost of work to be performed under the Contract, the </w:t>
      </w:r>
      <w:r w:rsidR="00C827AB">
        <w:rPr>
          <w:sz w:val="20"/>
        </w:rPr>
        <w:t>Procuring Entity/Procuring Officer</w:t>
      </w:r>
      <w:r>
        <w:rPr>
          <w:sz w:val="20"/>
        </w:rPr>
        <w:t xml:space="preserve"> may require the bidder to produce detailed price analyses for any or all items of the Bill of Quantities to demonstrate the internal consistency of those prices with the construction methods and schedule proposed. After evaluation of the price analyses, the </w:t>
      </w:r>
      <w:r w:rsidR="00C827AB">
        <w:rPr>
          <w:sz w:val="20"/>
        </w:rPr>
        <w:t>Procuring Entity/Procuring Officer</w:t>
      </w:r>
      <w:r>
        <w:rPr>
          <w:sz w:val="20"/>
        </w:rPr>
        <w:t xml:space="preserve"> may require that the amount of the Performance Security set forth in Clause IB.32 be increased at the expense of the successful bidder to a level sufficient to protect the </w:t>
      </w:r>
      <w:r w:rsidR="00C827AB">
        <w:rPr>
          <w:sz w:val="20"/>
        </w:rPr>
        <w:t>Procuring Entity/Procuring Officer</w:t>
      </w:r>
      <w:r>
        <w:rPr>
          <w:sz w:val="20"/>
        </w:rPr>
        <w:t xml:space="preserve"> against financial loss in the event of default of the successful bidder under the</w:t>
      </w:r>
      <w:r>
        <w:rPr>
          <w:spacing w:val="-3"/>
          <w:sz w:val="20"/>
        </w:rPr>
        <w:t xml:space="preserve"> </w:t>
      </w:r>
      <w:r>
        <w:rPr>
          <w:sz w:val="20"/>
        </w:rPr>
        <w:t>Contract.</w:t>
      </w:r>
    </w:p>
    <w:p w:rsidR="004F4114" w:rsidRDefault="00B9652F">
      <w:pPr>
        <w:pStyle w:val="ListParagraph"/>
        <w:numPr>
          <w:ilvl w:val="0"/>
          <w:numId w:val="33"/>
        </w:numPr>
        <w:tabs>
          <w:tab w:val="left" w:pos="2073"/>
          <w:tab w:val="left" w:pos="2074"/>
          <w:tab w:val="left" w:pos="2937"/>
        </w:tabs>
        <w:spacing w:before="94" w:line="391" w:lineRule="auto"/>
        <w:ind w:left="2073" w:right="6197"/>
        <w:rPr>
          <w:b/>
          <w:sz w:val="24"/>
        </w:rPr>
      </w:pPr>
      <w:bookmarkStart w:id="7" w:name="_bookmark6"/>
      <w:bookmarkEnd w:id="7"/>
      <w:r>
        <w:rPr>
          <w:b/>
          <w:sz w:val="24"/>
        </w:rPr>
        <w:t xml:space="preserve">AWARD OF </w:t>
      </w:r>
      <w:r>
        <w:rPr>
          <w:b/>
          <w:spacing w:val="-3"/>
          <w:sz w:val="24"/>
        </w:rPr>
        <w:t xml:space="preserve">CONTRACT </w:t>
      </w:r>
      <w:r>
        <w:rPr>
          <w:b/>
          <w:sz w:val="24"/>
        </w:rPr>
        <w:t>IB.29</w:t>
      </w:r>
      <w:r>
        <w:rPr>
          <w:b/>
          <w:sz w:val="24"/>
        </w:rPr>
        <w:tab/>
        <w:t>Award</w:t>
      </w:r>
    </w:p>
    <w:p w:rsidR="004F4114" w:rsidRDefault="00B9652F">
      <w:pPr>
        <w:pStyle w:val="ListParagraph"/>
        <w:numPr>
          <w:ilvl w:val="1"/>
          <w:numId w:val="12"/>
        </w:numPr>
        <w:tabs>
          <w:tab w:val="left" w:pos="4809"/>
          <w:tab w:val="left" w:pos="4810"/>
        </w:tabs>
        <w:spacing w:before="30" w:line="333" w:lineRule="auto"/>
        <w:ind w:right="776"/>
        <w:rPr>
          <w:sz w:val="20"/>
        </w:rPr>
      </w:pPr>
      <w:r>
        <w:rPr>
          <w:sz w:val="20"/>
        </w:rPr>
        <w:t xml:space="preserve">Subject to Clauses IB.30 and IB.34, the </w:t>
      </w:r>
      <w:r w:rsidR="00C827AB">
        <w:rPr>
          <w:sz w:val="20"/>
        </w:rPr>
        <w:t>Procuring Entity/Procuring Officer</w:t>
      </w:r>
      <w:r>
        <w:rPr>
          <w:sz w:val="20"/>
        </w:rPr>
        <w:t xml:space="preserve"> will award the Contract to the bidder whose bid </w:t>
      </w:r>
      <w:r>
        <w:rPr>
          <w:sz w:val="20"/>
        </w:rPr>
        <w:lastRenderedPageBreak/>
        <w:t>has been determined to be substantially responsive to the Bidding Documents and who has</w:t>
      </w:r>
      <w:r>
        <w:rPr>
          <w:spacing w:val="5"/>
          <w:sz w:val="20"/>
        </w:rPr>
        <w:t xml:space="preserve"> </w:t>
      </w:r>
      <w:r>
        <w:rPr>
          <w:sz w:val="20"/>
        </w:rPr>
        <w:t>offered</w:t>
      </w:r>
    </w:p>
    <w:p w:rsidR="004F4114" w:rsidRDefault="004F4114">
      <w:pPr>
        <w:spacing w:line="333" w:lineRule="auto"/>
        <w:jc w:val="both"/>
        <w:rPr>
          <w:sz w:val="20"/>
        </w:rPr>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BodyText"/>
        <w:spacing w:before="94" w:line="333" w:lineRule="auto"/>
        <w:ind w:left="3802" w:right="776"/>
        <w:jc w:val="both"/>
      </w:pPr>
      <w:r>
        <w:t>the lowest evaluated Bid Price, provided that such bidder has been determined to be eligible in accordance with the provisions of Clause IB.3 and qualify pursuant to Sub-Clause IB 29.2</w:t>
      </w:r>
    </w:p>
    <w:p w:rsidR="004F4114" w:rsidRDefault="00B9652F">
      <w:pPr>
        <w:pStyle w:val="ListParagraph"/>
        <w:numPr>
          <w:ilvl w:val="1"/>
          <w:numId w:val="12"/>
        </w:numPr>
        <w:tabs>
          <w:tab w:val="left" w:pos="4809"/>
          <w:tab w:val="left" w:pos="4810"/>
        </w:tabs>
        <w:spacing w:before="121" w:line="333" w:lineRule="auto"/>
        <w:ind w:right="773"/>
        <w:rPr>
          <w:sz w:val="20"/>
        </w:rPr>
      </w:pPr>
      <w:r>
        <w:rPr>
          <w:sz w:val="20"/>
        </w:rPr>
        <w:t xml:space="preserve">The </w:t>
      </w:r>
      <w:r w:rsidR="00C827AB">
        <w:rPr>
          <w:sz w:val="20"/>
        </w:rPr>
        <w:t>Procuring Entity/Procuring Officer</w:t>
      </w:r>
      <w:r>
        <w:rPr>
          <w:sz w:val="20"/>
        </w:rPr>
        <w:t xml:space="preserve">, at any stage of the bid evaluation, having credible reasons for or </w:t>
      </w:r>
      <w:r>
        <w:rPr>
          <w:i/>
          <w:sz w:val="20"/>
        </w:rPr>
        <w:t xml:space="preserve">prima facie </w:t>
      </w:r>
      <w:r>
        <w:rPr>
          <w:sz w:val="20"/>
        </w:rPr>
        <w:t>evidence of any defect in supplier’s or contractor’s capacities, may require the suppliers or contractors to provide information concerning their professional, technical, financial, legal or managerial competence whether already pre-qualified or</w:t>
      </w:r>
      <w:r>
        <w:rPr>
          <w:spacing w:val="-35"/>
          <w:sz w:val="20"/>
        </w:rPr>
        <w:t xml:space="preserve"> </w:t>
      </w:r>
      <w:r>
        <w:rPr>
          <w:sz w:val="20"/>
        </w:rPr>
        <w:t>not:</w:t>
      </w:r>
    </w:p>
    <w:p w:rsidR="004F4114" w:rsidRDefault="00B9652F">
      <w:pPr>
        <w:pStyle w:val="BodyText"/>
        <w:spacing w:before="121" w:line="333" w:lineRule="auto"/>
        <w:ind w:left="3802" w:right="780"/>
        <w:jc w:val="both"/>
      </w:pPr>
      <w:r>
        <w:t>Provided that such qualification shall only be laid down after recording reasons therefore in writing. They shall form part of the records of that bid evaluation report.</w:t>
      </w:r>
    </w:p>
    <w:p w:rsidR="004F4114" w:rsidRDefault="00B9652F">
      <w:pPr>
        <w:spacing w:before="92"/>
        <w:ind w:left="2073"/>
        <w:jc w:val="both"/>
        <w:rPr>
          <w:b/>
          <w:sz w:val="24"/>
        </w:rPr>
      </w:pPr>
      <w:r>
        <w:rPr>
          <w:b/>
          <w:sz w:val="24"/>
        </w:rPr>
        <w:t xml:space="preserve">IB.30 </w:t>
      </w:r>
      <w:r w:rsidR="00C827AB">
        <w:rPr>
          <w:b/>
          <w:sz w:val="24"/>
        </w:rPr>
        <w:t>Procuring Entity/Procuring Officer</w:t>
      </w:r>
      <w:r>
        <w:rPr>
          <w:b/>
          <w:sz w:val="24"/>
        </w:rPr>
        <w:t>’s Right to Accept or Reject any or all Bids</w:t>
      </w:r>
    </w:p>
    <w:p w:rsidR="004F4114" w:rsidRDefault="00B9652F">
      <w:pPr>
        <w:pStyle w:val="BodyText"/>
        <w:tabs>
          <w:tab w:val="left" w:pos="4809"/>
        </w:tabs>
        <w:spacing w:before="203" w:line="333" w:lineRule="auto"/>
        <w:ind w:left="3802" w:right="776"/>
        <w:jc w:val="both"/>
      </w:pPr>
      <w:r>
        <w:t>30.1</w:t>
      </w:r>
      <w:r>
        <w:tab/>
        <w:t xml:space="preserve">Notwithstanding Clause IB.29, the </w:t>
      </w:r>
      <w:r w:rsidR="00C827AB">
        <w:t>Procuring Entity/Procuring Officer</w:t>
      </w:r>
      <w:r>
        <w:t xml:space="preserve"> reserves the right to accept or reject any Bid, and to annul the bidding process and reject all bids, at any time prior to award of Contract, without thereby incurring any liability to the affected bidders or any obligation except that the grounds for rejection of all bids shall upon request be communicated to any bidder who submitted a bid, without justification of grounds. Rejection of all bids shall be notified to all bidders</w:t>
      </w:r>
      <w:r>
        <w:rPr>
          <w:spacing w:val="-15"/>
        </w:rPr>
        <w:t xml:space="preserve"> </w:t>
      </w:r>
      <w:r>
        <w:t>promptly.</w:t>
      </w:r>
    </w:p>
    <w:p w:rsidR="004F4114" w:rsidRDefault="00B9652F">
      <w:pPr>
        <w:spacing w:before="93"/>
        <w:ind w:left="2073"/>
        <w:jc w:val="both"/>
        <w:rPr>
          <w:b/>
          <w:sz w:val="24"/>
        </w:rPr>
      </w:pPr>
      <w:r>
        <w:rPr>
          <w:b/>
          <w:sz w:val="24"/>
        </w:rPr>
        <w:t>IB.31 Notification of Award</w:t>
      </w:r>
    </w:p>
    <w:p w:rsidR="004F4114" w:rsidRDefault="00B9652F">
      <w:pPr>
        <w:pStyle w:val="ListParagraph"/>
        <w:numPr>
          <w:ilvl w:val="1"/>
          <w:numId w:val="11"/>
        </w:numPr>
        <w:tabs>
          <w:tab w:val="left" w:pos="4809"/>
          <w:tab w:val="left" w:pos="4810"/>
        </w:tabs>
        <w:spacing w:before="212" w:line="343" w:lineRule="auto"/>
        <w:ind w:right="774"/>
        <w:rPr>
          <w:sz w:val="20"/>
        </w:rPr>
      </w:pPr>
      <w:r>
        <w:rPr>
          <w:sz w:val="20"/>
        </w:rPr>
        <w:t xml:space="preserve">Prior to expiration of the period of bid validity prescribed by the </w:t>
      </w:r>
      <w:r w:rsidR="00C827AB">
        <w:rPr>
          <w:sz w:val="20"/>
        </w:rPr>
        <w:t>Procuring Entity/Procuring Officer</w:t>
      </w:r>
      <w:r>
        <w:rPr>
          <w:sz w:val="20"/>
        </w:rPr>
        <w:t xml:space="preserve">, the </w:t>
      </w:r>
      <w:r w:rsidR="00C827AB">
        <w:rPr>
          <w:sz w:val="20"/>
        </w:rPr>
        <w:t>Procuring Entity/Procuring Officer</w:t>
      </w:r>
      <w:r>
        <w:rPr>
          <w:sz w:val="20"/>
        </w:rPr>
        <w:t xml:space="preserve"> will notify the successful bidder in writing (“Letter of Acceptance”) that his Bid has been accepted. This letter shall name the sum which the </w:t>
      </w:r>
      <w:r w:rsidR="00C827AB">
        <w:rPr>
          <w:sz w:val="20"/>
        </w:rPr>
        <w:t>Procuring Entity/Procuring Officer</w:t>
      </w:r>
      <w:r>
        <w:rPr>
          <w:sz w:val="20"/>
        </w:rPr>
        <w:t xml:space="preserve"> will pay the Contractor in consideration of the execution and completion of the Works by the Contractor as prescribed by the Contract (hereinafter and in the Conditions of Contract called the “Contract</w:t>
      </w:r>
      <w:r>
        <w:rPr>
          <w:spacing w:val="-6"/>
          <w:sz w:val="20"/>
        </w:rPr>
        <w:t xml:space="preserve"> </w:t>
      </w:r>
      <w:r>
        <w:rPr>
          <w:sz w:val="20"/>
        </w:rPr>
        <w:t>Price”).</w:t>
      </w:r>
    </w:p>
    <w:p w:rsidR="004F4114" w:rsidRDefault="00B9652F">
      <w:pPr>
        <w:pStyle w:val="ListParagraph"/>
        <w:numPr>
          <w:ilvl w:val="1"/>
          <w:numId w:val="11"/>
        </w:numPr>
        <w:tabs>
          <w:tab w:val="left" w:pos="4809"/>
          <w:tab w:val="left" w:pos="4810"/>
        </w:tabs>
        <w:spacing w:before="127" w:line="343" w:lineRule="auto"/>
        <w:ind w:right="776"/>
        <w:rPr>
          <w:sz w:val="20"/>
        </w:rPr>
      </w:pPr>
      <w:r>
        <w:rPr>
          <w:sz w:val="20"/>
        </w:rPr>
        <w:t xml:space="preserve">No Negotiation with the bidder having evaluated as lowest responsive or any other bidder shall be permitted, however, </w:t>
      </w:r>
      <w:r w:rsidR="00C827AB">
        <w:rPr>
          <w:sz w:val="20"/>
        </w:rPr>
        <w:t>Procuring Entity/Procuring Officer</w:t>
      </w:r>
      <w:r>
        <w:rPr>
          <w:sz w:val="20"/>
        </w:rPr>
        <w:t xml:space="preserve"> may have clarification meetings to get clarify any item in the bid evaluation</w:t>
      </w:r>
      <w:r>
        <w:rPr>
          <w:spacing w:val="-1"/>
          <w:sz w:val="20"/>
        </w:rPr>
        <w:t xml:space="preserve"> </w:t>
      </w:r>
      <w:r>
        <w:rPr>
          <w:sz w:val="20"/>
        </w:rPr>
        <w:t>report.</w:t>
      </w:r>
    </w:p>
    <w:p w:rsidR="004F4114" w:rsidRDefault="00B9652F">
      <w:pPr>
        <w:pStyle w:val="ListParagraph"/>
        <w:numPr>
          <w:ilvl w:val="1"/>
          <w:numId w:val="11"/>
        </w:numPr>
        <w:tabs>
          <w:tab w:val="left" w:pos="4809"/>
          <w:tab w:val="left" w:pos="4810"/>
        </w:tabs>
        <w:spacing w:before="125" w:line="343" w:lineRule="auto"/>
        <w:ind w:right="773"/>
        <w:rPr>
          <w:sz w:val="20"/>
        </w:rPr>
      </w:pPr>
      <w:r>
        <w:rPr>
          <w:sz w:val="20"/>
        </w:rPr>
        <w:t xml:space="preserve">The notification of award and its acceptance by the bidder will constitute the formation of the Contract, binding the </w:t>
      </w:r>
      <w:r w:rsidR="00C827AB">
        <w:rPr>
          <w:sz w:val="20"/>
        </w:rPr>
        <w:t>Procuring Entity/Procuring Officer</w:t>
      </w:r>
      <w:r>
        <w:rPr>
          <w:sz w:val="20"/>
        </w:rPr>
        <w:t xml:space="preserve"> and the bidder till signing of the formal Contract</w:t>
      </w:r>
      <w:r>
        <w:rPr>
          <w:spacing w:val="-13"/>
          <w:sz w:val="20"/>
        </w:rPr>
        <w:t xml:space="preserve"> </w:t>
      </w:r>
      <w:r>
        <w:rPr>
          <w:sz w:val="20"/>
        </w:rPr>
        <w:t>Agreement.</w:t>
      </w:r>
    </w:p>
    <w:p w:rsidR="004F4114" w:rsidRDefault="00B9652F">
      <w:pPr>
        <w:pStyle w:val="BodyText"/>
        <w:tabs>
          <w:tab w:val="left" w:pos="4809"/>
        </w:tabs>
        <w:spacing w:before="123" w:line="343" w:lineRule="auto"/>
        <w:ind w:left="3802" w:right="779"/>
        <w:jc w:val="both"/>
      </w:pPr>
      <w:r>
        <w:t>31.3</w:t>
      </w:r>
      <w:r>
        <w:tab/>
        <w:t xml:space="preserve">Upon furnishing by the successful bidder of a Performance Security, the </w:t>
      </w:r>
      <w:r w:rsidR="00C827AB">
        <w:t>Procuring Entity/Procuring Officer</w:t>
      </w:r>
      <w:r>
        <w:t xml:space="preserve"> will promptly notify the </w:t>
      </w:r>
      <w:r>
        <w:lastRenderedPageBreak/>
        <w:t>other bidders that their Bids have been unsuccessful and return their bid</w:t>
      </w:r>
      <w:r>
        <w:rPr>
          <w:spacing w:val="-12"/>
        </w:rPr>
        <w:t xml:space="preserve"> </w:t>
      </w:r>
      <w:r>
        <w:t>securities.</w:t>
      </w:r>
    </w:p>
    <w:p w:rsidR="004F4114" w:rsidRDefault="00B9652F">
      <w:pPr>
        <w:spacing w:before="78"/>
        <w:ind w:left="2073"/>
        <w:jc w:val="both"/>
        <w:rPr>
          <w:b/>
          <w:sz w:val="24"/>
        </w:rPr>
      </w:pPr>
      <w:r>
        <w:rPr>
          <w:b/>
          <w:sz w:val="24"/>
        </w:rPr>
        <w:t>IB.32 Performance Security</w:t>
      </w:r>
    </w:p>
    <w:p w:rsidR="004F4114" w:rsidRDefault="004F4114">
      <w:pPr>
        <w:jc w:val="both"/>
        <w:rPr>
          <w:sz w:val="24"/>
        </w:rPr>
        <w:sectPr w:rsidR="004F4114">
          <w:pgSz w:w="11910" w:h="16840"/>
          <w:pgMar w:top="980" w:right="380" w:bottom="880" w:left="520" w:header="728" w:footer="698" w:gutter="0"/>
          <w:cols w:space="720"/>
        </w:sectPr>
      </w:pPr>
    </w:p>
    <w:p w:rsidR="004F4114" w:rsidRDefault="004F4114">
      <w:pPr>
        <w:pStyle w:val="BodyText"/>
        <w:rPr>
          <w:b/>
        </w:rPr>
      </w:pPr>
    </w:p>
    <w:p w:rsidR="004F4114" w:rsidRDefault="004F4114">
      <w:pPr>
        <w:pStyle w:val="BodyText"/>
        <w:spacing w:before="9"/>
        <w:rPr>
          <w:b/>
          <w:sz w:val="17"/>
        </w:rPr>
      </w:pPr>
    </w:p>
    <w:p w:rsidR="004F4114" w:rsidRDefault="00B9652F">
      <w:pPr>
        <w:pStyle w:val="ListParagraph"/>
        <w:numPr>
          <w:ilvl w:val="1"/>
          <w:numId w:val="10"/>
        </w:numPr>
        <w:tabs>
          <w:tab w:val="left" w:pos="4809"/>
          <w:tab w:val="left" w:pos="4810"/>
        </w:tabs>
        <w:spacing w:before="94" w:line="333" w:lineRule="auto"/>
        <w:ind w:right="772"/>
        <w:rPr>
          <w:sz w:val="20"/>
        </w:rPr>
      </w:pPr>
      <w:r>
        <w:rPr>
          <w:sz w:val="20"/>
        </w:rPr>
        <w:t xml:space="preserve">The successful bidder shall furnish to the </w:t>
      </w:r>
      <w:r w:rsidR="00C827AB">
        <w:rPr>
          <w:sz w:val="20"/>
        </w:rPr>
        <w:t>Procuring Entity/Procuring Officer</w:t>
      </w:r>
      <w:r>
        <w:rPr>
          <w:sz w:val="20"/>
        </w:rPr>
        <w:t xml:space="preserve"> a Performance Security in the form and the amount stipulated in the Bidding Data and the Conditions of Contract plus additional security for unbalanced bids in accordance with Clause IB.28.4 within a period of 28 days after the receipt of Letter of</w:t>
      </w:r>
      <w:r>
        <w:rPr>
          <w:spacing w:val="-8"/>
          <w:sz w:val="20"/>
        </w:rPr>
        <w:t xml:space="preserve"> </w:t>
      </w:r>
      <w:r>
        <w:rPr>
          <w:sz w:val="20"/>
        </w:rPr>
        <w:t>Acceptance.</w:t>
      </w:r>
    </w:p>
    <w:p w:rsidR="004F4114" w:rsidRDefault="00B9652F">
      <w:pPr>
        <w:pStyle w:val="ListParagraph"/>
        <w:numPr>
          <w:ilvl w:val="1"/>
          <w:numId w:val="10"/>
        </w:numPr>
        <w:tabs>
          <w:tab w:val="left" w:pos="4809"/>
          <w:tab w:val="left" w:pos="4810"/>
        </w:tabs>
        <w:spacing w:before="121" w:line="333" w:lineRule="auto"/>
        <w:ind w:right="773"/>
        <w:rPr>
          <w:sz w:val="20"/>
        </w:rPr>
      </w:pPr>
      <w:r>
        <w:rPr>
          <w:sz w:val="20"/>
        </w:rPr>
        <w:t>Failure of the successful bidder to comply with the requirements of Sub-Clause IB.32.1 or Clauses IB.33 or IB.35 shall constitute sufficient grounds for the annulment of the award and forfeiture of the Bid</w:t>
      </w:r>
      <w:r>
        <w:rPr>
          <w:spacing w:val="-2"/>
          <w:sz w:val="20"/>
        </w:rPr>
        <w:t xml:space="preserve"> </w:t>
      </w:r>
      <w:r>
        <w:rPr>
          <w:sz w:val="20"/>
        </w:rPr>
        <w:t>Security.</w:t>
      </w:r>
    </w:p>
    <w:p w:rsidR="004F4114" w:rsidRDefault="00B9652F">
      <w:pPr>
        <w:spacing w:before="84"/>
        <w:ind w:left="2073"/>
        <w:jc w:val="both"/>
        <w:rPr>
          <w:b/>
          <w:sz w:val="24"/>
        </w:rPr>
      </w:pPr>
      <w:r>
        <w:rPr>
          <w:b/>
          <w:sz w:val="24"/>
        </w:rPr>
        <w:t>IB.33 Signing of Contract Agreement</w:t>
      </w:r>
    </w:p>
    <w:p w:rsidR="004F4114" w:rsidRDefault="00B9652F">
      <w:pPr>
        <w:pStyle w:val="ListParagraph"/>
        <w:numPr>
          <w:ilvl w:val="1"/>
          <w:numId w:val="9"/>
        </w:numPr>
        <w:tabs>
          <w:tab w:val="left" w:pos="4809"/>
          <w:tab w:val="left" w:pos="4810"/>
        </w:tabs>
        <w:spacing w:before="202" w:line="333" w:lineRule="auto"/>
        <w:ind w:right="772"/>
        <w:rPr>
          <w:sz w:val="20"/>
        </w:rPr>
      </w:pPr>
      <w:r>
        <w:rPr>
          <w:sz w:val="20"/>
        </w:rPr>
        <w:t xml:space="preserve">Within 14 days from the date of furnishing of acceptable Performance Security under the Conditions of Contract, the </w:t>
      </w:r>
      <w:r w:rsidR="00C827AB">
        <w:rPr>
          <w:sz w:val="20"/>
        </w:rPr>
        <w:t>Procuring Entity/Procuring Officer</w:t>
      </w:r>
      <w:r>
        <w:rPr>
          <w:sz w:val="20"/>
        </w:rPr>
        <w:t xml:space="preserve"> will send the successful bidder the Contract Agreement in the form provided in the Bidding Documents, incorporating all agreements between the</w:t>
      </w:r>
      <w:r>
        <w:rPr>
          <w:spacing w:val="-1"/>
          <w:sz w:val="20"/>
        </w:rPr>
        <w:t xml:space="preserve"> </w:t>
      </w:r>
      <w:r>
        <w:rPr>
          <w:sz w:val="20"/>
        </w:rPr>
        <w:t>parties.</w:t>
      </w:r>
    </w:p>
    <w:p w:rsidR="004F4114" w:rsidRDefault="00B9652F">
      <w:pPr>
        <w:pStyle w:val="ListParagraph"/>
        <w:numPr>
          <w:ilvl w:val="1"/>
          <w:numId w:val="9"/>
        </w:numPr>
        <w:tabs>
          <w:tab w:val="left" w:pos="4809"/>
          <w:tab w:val="left" w:pos="4810"/>
        </w:tabs>
        <w:spacing w:before="121" w:line="333" w:lineRule="auto"/>
        <w:ind w:right="778"/>
        <w:rPr>
          <w:sz w:val="20"/>
        </w:rPr>
      </w:pPr>
      <w:r>
        <w:rPr>
          <w:sz w:val="20"/>
        </w:rPr>
        <w:t xml:space="preserve">The formal Agreement between the </w:t>
      </w:r>
      <w:r w:rsidR="00C827AB">
        <w:rPr>
          <w:sz w:val="20"/>
        </w:rPr>
        <w:t>Procuring Entity/Procuring Officer</w:t>
      </w:r>
      <w:r>
        <w:rPr>
          <w:sz w:val="20"/>
        </w:rPr>
        <w:t xml:space="preserve"> and the successful bidder shall be executed within 14 days of the receipt of the Contract Agreement by the successful bidder from the</w:t>
      </w:r>
      <w:r>
        <w:rPr>
          <w:spacing w:val="-14"/>
          <w:sz w:val="20"/>
        </w:rPr>
        <w:t xml:space="preserve"> </w:t>
      </w:r>
      <w:r w:rsidR="00C827AB">
        <w:rPr>
          <w:sz w:val="20"/>
        </w:rPr>
        <w:t>Procuring Entity/Procuring Officer</w:t>
      </w:r>
      <w:r>
        <w:rPr>
          <w:sz w:val="20"/>
        </w:rPr>
        <w:t>.</w:t>
      </w:r>
    </w:p>
    <w:p w:rsidR="004F4114" w:rsidRDefault="00B9652F">
      <w:pPr>
        <w:spacing w:before="84"/>
        <w:ind w:left="2073"/>
        <w:jc w:val="both"/>
        <w:rPr>
          <w:b/>
          <w:sz w:val="24"/>
        </w:rPr>
      </w:pPr>
      <w:r>
        <w:rPr>
          <w:b/>
          <w:sz w:val="24"/>
        </w:rPr>
        <w:t>IB.34 General Performance of the Bidders</w:t>
      </w:r>
    </w:p>
    <w:p w:rsidR="004F4114" w:rsidRDefault="00B9652F">
      <w:pPr>
        <w:pStyle w:val="BodyText"/>
        <w:spacing w:before="201" w:line="333" w:lineRule="auto"/>
        <w:ind w:left="2938" w:right="777"/>
        <w:jc w:val="both"/>
      </w:pPr>
      <w:r>
        <w:t xml:space="preserve">The </w:t>
      </w:r>
      <w:r w:rsidR="00C827AB">
        <w:t>Procuring Entity/Procuring Officer</w:t>
      </w:r>
      <w:r>
        <w:t xml:space="preserve"> reserves the right to obtain information regarding performance of the bidders on their previously awarded contracts/works. The </w:t>
      </w:r>
      <w:r w:rsidR="00C827AB">
        <w:t>Procuring Entity/Procuring Officer</w:t>
      </w:r>
      <w:r>
        <w:t xml:space="preserve"> may in case of consistent poor performance of any Bidder as reported by the </w:t>
      </w:r>
      <w:r w:rsidR="00C827AB">
        <w:t>Procuring Entity/Procuring Officer</w:t>
      </w:r>
      <w:r>
        <w:t>s of the previously awarded contracts, inter alia, reject his bid and/or refer the case to the Pakistan Engineering Council (PEC) and KPPRA. Upon such reference, PEC/KPPRA in accordance with its rules, procedures and relevant laws of the land take such action as may be deemed appropriate under the circumstances of the case including black listing of such Bidder and debarring him from participation in future bidding for similar</w:t>
      </w:r>
      <w:r>
        <w:rPr>
          <w:spacing w:val="-3"/>
        </w:rPr>
        <w:t xml:space="preserve"> </w:t>
      </w:r>
      <w:r>
        <w:t>works.</w:t>
      </w:r>
    </w:p>
    <w:p w:rsidR="004F4114" w:rsidRDefault="00B9652F">
      <w:pPr>
        <w:spacing w:before="86"/>
        <w:ind w:left="2073"/>
        <w:jc w:val="both"/>
        <w:rPr>
          <w:b/>
          <w:sz w:val="24"/>
        </w:rPr>
      </w:pPr>
      <w:r>
        <w:rPr>
          <w:b/>
          <w:sz w:val="24"/>
        </w:rPr>
        <w:t>IB.35 Integrity Pact</w:t>
      </w:r>
    </w:p>
    <w:p w:rsidR="004F4114" w:rsidRDefault="00B9652F">
      <w:pPr>
        <w:pStyle w:val="BodyText"/>
        <w:spacing w:before="201" w:line="333" w:lineRule="auto"/>
        <w:ind w:left="2938" w:right="776"/>
        <w:jc w:val="both"/>
      </w:pPr>
      <w:r>
        <w:t>The Bidder shall sign and stamp the Integrity Pact provided at Appendix-L to Bid in the Bidding Documents for all Federal Government procurement contracts exceeding Rupees ten million. Failure to provide such Integrity Pact shall make the bidder</w:t>
      </w:r>
      <w:r>
        <w:rPr>
          <w:spacing w:val="-2"/>
        </w:rPr>
        <w:t xml:space="preserve"> </w:t>
      </w:r>
      <w:r>
        <w:t>non-responsive.</w:t>
      </w:r>
    </w:p>
    <w:p w:rsidR="004F4114" w:rsidRDefault="00B9652F">
      <w:pPr>
        <w:spacing w:before="84"/>
        <w:ind w:left="2073"/>
        <w:jc w:val="both"/>
        <w:rPr>
          <w:b/>
          <w:sz w:val="24"/>
        </w:rPr>
      </w:pPr>
      <w:r>
        <w:rPr>
          <w:b/>
          <w:sz w:val="24"/>
        </w:rPr>
        <w:t>IB.36 Instructions not Part of Contract</w:t>
      </w:r>
    </w:p>
    <w:p w:rsidR="004F4114" w:rsidRDefault="00B9652F">
      <w:pPr>
        <w:pStyle w:val="BodyText"/>
        <w:spacing w:before="202" w:line="333" w:lineRule="auto"/>
        <w:ind w:left="2938" w:right="783"/>
        <w:jc w:val="both"/>
      </w:pPr>
      <w:r>
        <w:t>Bids shall be prepared and submitted in accordance with these Instructions which are provided to assist bidders in preparing their bids, and do not constitute part of the Bid or the Contract Documents.</w:t>
      </w:r>
    </w:p>
    <w:p w:rsidR="004F4114" w:rsidRDefault="00B9652F">
      <w:pPr>
        <w:spacing w:before="83"/>
        <w:ind w:left="2073"/>
        <w:jc w:val="both"/>
        <w:rPr>
          <w:b/>
          <w:sz w:val="24"/>
        </w:rPr>
      </w:pPr>
      <w:r>
        <w:rPr>
          <w:b/>
          <w:sz w:val="24"/>
        </w:rPr>
        <w:t>IB.37 Guidelines for submission of Technical Proposals</w:t>
      </w:r>
    </w:p>
    <w:p w:rsidR="004F4114" w:rsidRDefault="00B9652F">
      <w:pPr>
        <w:pStyle w:val="BodyText"/>
        <w:spacing w:before="202"/>
        <w:ind w:left="2938"/>
        <w:jc w:val="both"/>
      </w:pPr>
      <w:r>
        <w:lastRenderedPageBreak/>
        <w:t>As per provision contained under KPPRA Rules, 2014, the Tender for the work is</w:t>
      </w:r>
    </w:p>
    <w:p w:rsidR="004F4114" w:rsidRDefault="004F4114">
      <w:pPr>
        <w:jc w:val="both"/>
        <w:sectPr w:rsidR="004F4114">
          <w:pgSz w:w="11910" w:h="16840"/>
          <w:pgMar w:top="980" w:right="380" w:bottom="880" w:left="520" w:header="728" w:footer="698" w:gutter="0"/>
          <w:cols w:space="720"/>
        </w:sectPr>
      </w:pPr>
    </w:p>
    <w:p w:rsidR="004F4114" w:rsidRDefault="004F4114">
      <w:pPr>
        <w:pStyle w:val="BodyText"/>
      </w:pPr>
    </w:p>
    <w:p w:rsidR="004F4114" w:rsidRDefault="004F4114">
      <w:pPr>
        <w:pStyle w:val="BodyText"/>
        <w:spacing w:before="9"/>
        <w:rPr>
          <w:sz w:val="17"/>
        </w:rPr>
      </w:pPr>
    </w:p>
    <w:p w:rsidR="004F4114" w:rsidRDefault="00B9652F">
      <w:pPr>
        <w:pStyle w:val="BodyText"/>
        <w:spacing w:before="94" w:line="333" w:lineRule="auto"/>
        <w:ind w:left="2938" w:right="776"/>
        <w:jc w:val="both"/>
      </w:pPr>
      <w:r>
        <w:t>on Single Stage Two Envelopes procedure, therefore, while submitting the Technical Proposals by the Bidder(s), the detail information mentioned in the Criteria explained below are required to be followed strictly. Passing marks are as per prequalification criteria already issued.</w:t>
      </w:r>
    </w:p>
    <w:p w:rsidR="004F4114" w:rsidRDefault="00B9652F">
      <w:pPr>
        <w:pStyle w:val="BodyText"/>
        <w:spacing w:before="121" w:line="333" w:lineRule="auto"/>
        <w:ind w:left="2938" w:right="776"/>
        <w:jc w:val="both"/>
      </w:pPr>
      <w:r>
        <w:t>The Bidders who do not qualify technically, his financial Bid will be returned un- opened irrespective of his pre-qualification Status. In addition, each page of the Technical proposal shall be numbered, stamped &amp; signed by the owner of the Firm. Photocopies of signs and seals will not be considered. Attachment of un- necessary documents shall be avoided and the proposals must be well staple binded.</w:t>
      </w:r>
    </w:p>
    <w:p w:rsidR="004F4114" w:rsidRDefault="00B9652F">
      <w:pPr>
        <w:pStyle w:val="BodyText"/>
        <w:spacing w:before="122" w:line="333" w:lineRule="auto"/>
        <w:ind w:left="2938" w:right="779"/>
        <w:jc w:val="both"/>
      </w:pPr>
      <w:r>
        <w:t>The document such as Letter of acceptance, award of contract, work order, completion certificate etc. must be signed by concerned officer of rank not below XEN/Deputy Director. Not fulfilling any of the above condition the Technical Proposal will not be considered.</w:t>
      </w:r>
    </w:p>
    <w:p w:rsidR="004F4114" w:rsidRDefault="004F4114">
      <w:pPr>
        <w:pStyle w:val="BodyText"/>
        <w:rPr>
          <w:rFonts w:ascii="Liberation Serif"/>
        </w:rPr>
      </w:pPr>
    </w:p>
    <w:p w:rsidR="004F4114" w:rsidRDefault="00B9652F">
      <w:pPr>
        <w:spacing w:before="90"/>
        <w:ind w:left="1930"/>
        <w:rPr>
          <w:rFonts w:ascii="Liberation Serif"/>
          <w:b/>
          <w:sz w:val="24"/>
        </w:rPr>
      </w:pPr>
      <w:r>
        <w:rPr>
          <w:rFonts w:ascii="Liberation Serif"/>
          <w:b/>
          <w:sz w:val="24"/>
        </w:rPr>
        <w:t>Joint Venture (JV)</w:t>
      </w:r>
    </w:p>
    <w:p w:rsidR="004F4114" w:rsidRDefault="004F4114">
      <w:pPr>
        <w:pStyle w:val="BodyText"/>
        <w:spacing w:before="2"/>
        <w:rPr>
          <w:rFonts w:ascii="Liberation Serif"/>
          <w:b/>
          <w:sz w:val="16"/>
        </w:rPr>
      </w:pPr>
    </w:p>
    <w:p w:rsidR="004F4114" w:rsidRDefault="00B9652F">
      <w:pPr>
        <w:pStyle w:val="Heading3"/>
        <w:tabs>
          <w:tab w:val="left" w:pos="2469"/>
        </w:tabs>
        <w:spacing w:before="90"/>
        <w:ind w:left="1930"/>
      </w:pPr>
      <w:r>
        <w:t>1</w:t>
      </w:r>
      <w:r>
        <w:tab/>
        <w:t>Joint Venture must comply with the following</w:t>
      </w:r>
      <w:r>
        <w:rPr>
          <w:spacing w:val="-2"/>
        </w:rPr>
        <w:t xml:space="preserve"> </w:t>
      </w:r>
      <w:r>
        <w:t>requirements:-</w:t>
      </w:r>
    </w:p>
    <w:p w:rsidR="004F4114" w:rsidRDefault="004F4114">
      <w:pPr>
        <w:pStyle w:val="BodyText"/>
        <w:rPr>
          <w:rFonts w:ascii="Liberation Serif"/>
          <w:sz w:val="24"/>
        </w:rPr>
      </w:pPr>
    </w:p>
    <w:p w:rsidR="004F4114" w:rsidRDefault="00B9652F">
      <w:pPr>
        <w:pStyle w:val="Heading3"/>
        <w:numPr>
          <w:ilvl w:val="0"/>
          <w:numId w:val="1"/>
        </w:numPr>
        <w:tabs>
          <w:tab w:val="left" w:pos="3545"/>
          <w:tab w:val="left" w:pos="3546"/>
        </w:tabs>
      </w:pPr>
      <w:r>
        <w:t>Following are minimum qualification</w:t>
      </w:r>
      <w:r>
        <w:rPr>
          <w:spacing w:val="3"/>
        </w:rPr>
        <w:t xml:space="preserve"> </w:t>
      </w:r>
      <w:r>
        <w:t>requirements:-</w:t>
      </w:r>
    </w:p>
    <w:p w:rsidR="004F4114" w:rsidRDefault="004F4114">
      <w:pPr>
        <w:pStyle w:val="BodyText"/>
        <w:rPr>
          <w:rFonts w:ascii="Liberation Serif"/>
          <w:sz w:val="24"/>
        </w:rPr>
      </w:pPr>
    </w:p>
    <w:p w:rsidR="004F4114" w:rsidRDefault="00B9652F">
      <w:pPr>
        <w:pStyle w:val="Heading3"/>
        <w:numPr>
          <w:ilvl w:val="1"/>
          <w:numId w:val="1"/>
        </w:numPr>
        <w:tabs>
          <w:tab w:val="left" w:pos="4090"/>
        </w:tabs>
        <w:ind w:right="768"/>
        <w:jc w:val="both"/>
      </w:pPr>
      <w:r>
        <w:t>All joint venture partners shall fulfill the minimum criteria of valid registration with PEC along</w:t>
      </w:r>
      <w:r w:rsidR="003A39C9">
        <w:t xml:space="preserve"> </w:t>
      </w:r>
      <w:r>
        <w:t>with code of specialization and shall have valid enlistment with Irrigation Department Khyber</w:t>
      </w:r>
      <w:r>
        <w:rPr>
          <w:spacing w:val="-1"/>
        </w:rPr>
        <w:t xml:space="preserve"> </w:t>
      </w:r>
      <w:r>
        <w:t>Pakhtunk</w:t>
      </w:r>
      <w:r w:rsidR="003A39C9">
        <w:t>h</w:t>
      </w:r>
      <w:r>
        <w:t>wa.</w:t>
      </w:r>
    </w:p>
    <w:p w:rsidR="004F4114" w:rsidRDefault="00B9652F">
      <w:pPr>
        <w:pStyle w:val="Heading3"/>
        <w:numPr>
          <w:ilvl w:val="1"/>
          <w:numId w:val="1"/>
        </w:numPr>
        <w:tabs>
          <w:tab w:val="left" w:pos="4273"/>
        </w:tabs>
        <w:ind w:right="774"/>
        <w:jc w:val="both"/>
      </w:pPr>
      <w:r>
        <w:tab/>
        <w:t>The lead partner shall meet not less than 50 percent of all qualifying</w:t>
      </w:r>
      <w:r>
        <w:rPr>
          <w:spacing w:val="2"/>
        </w:rPr>
        <w:t xml:space="preserve"> </w:t>
      </w:r>
      <w:r>
        <w:t>criteria.</w:t>
      </w:r>
    </w:p>
    <w:p w:rsidR="004F4114" w:rsidRDefault="00B9652F">
      <w:pPr>
        <w:pStyle w:val="Heading3"/>
        <w:numPr>
          <w:ilvl w:val="1"/>
          <w:numId w:val="1"/>
        </w:numPr>
        <w:tabs>
          <w:tab w:val="left" w:pos="4090"/>
        </w:tabs>
        <w:ind w:right="778"/>
        <w:jc w:val="both"/>
      </w:pPr>
      <w:r>
        <w:t>Each of the partners shall meet not less than 25 percent of all the qualifying</w:t>
      </w:r>
      <w:r>
        <w:rPr>
          <w:spacing w:val="1"/>
        </w:rPr>
        <w:t xml:space="preserve"> </w:t>
      </w:r>
      <w:r>
        <w:t>criteria.</w:t>
      </w:r>
    </w:p>
    <w:p w:rsidR="004F4114" w:rsidRDefault="004F4114">
      <w:pPr>
        <w:pStyle w:val="BodyText"/>
        <w:rPr>
          <w:rFonts w:ascii="Liberation Serif"/>
          <w:sz w:val="24"/>
        </w:rPr>
      </w:pPr>
    </w:p>
    <w:p w:rsidR="004F4114" w:rsidRDefault="00B9652F">
      <w:pPr>
        <w:pStyle w:val="Heading3"/>
        <w:numPr>
          <w:ilvl w:val="1"/>
          <w:numId w:val="1"/>
        </w:numPr>
        <w:tabs>
          <w:tab w:val="left" w:pos="4090"/>
        </w:tabs>
        <w:ind w:right="773"/>
        <w:jc w:val="both"/>
      </w:pPr>
      <w:r>
        <w:t>The joint venture must collectively satisfy the criteria for which purpose the relevant figures for each of the partners shall be added together to arrive at the JV’s total capacity.</w:t>
      </w:r>
    </w:p>
    <w:p w:rsidR="004F4114" w:rsidRDefault="004F4114">
      <w:pPr>
        <w:pStyle w:val="BodyText"/>
        <w:rPr>
          <w:rFonts w:ascii="Liberation Serif"/>
          <w:sz w:val="26"/>
        </w:rPr>
      </w:pPr>
    </w:p>
    <w:p w:rsidR="004F4114" w:rsidRDefault="004F4114">
      <w:pPr>
        <w:pStyle w:val="BodyText"/>
        <w:rPr>
          <w:rFonts w:ascii="Liberation Serif"/>
          <w:sz w:val="26"/>
        </w:rPr>
      </w:pPr>
    </w:p>
    <w:p w:rsidR="00B95F3E" w:rsidRDefault="00B95F3E">
      <w:pPr>
        <w:rPr>
          <w:rFonts w:ascii="Liberation Serif"/>
          <w:sz w:val="26"/>
          <w:szCs w:val="20"/>
        </w:rPr>
      </w:pPr>
      <w:r>
        <w:rPr>
          <w:rFonts w:ascii="Liberation Serif"/>
          <w:sz w:val="26"/>
        </w:rPr>
        <w:br w:type="page"/>
      </w:r>
    </w:p>
    <w:p w:rsidR="004F4114" w:rsidRDefault="00B9652F">
      <w:pPr>
        <w:spacing w:before="209"/>
        <w:ind w:left="1817" w:right="1379"/>
        <w:jc w:val="center"/>
        <w:rPr>
          <w:b/>
          <w:sz w:val="28"/>
        </w:rPr>
      </w:pPr>
      <w:r>
        <w:rPr>
          <w:b/>
          <w:sz w:val="28"/>
        </w:rPr>
        <w:lastRenderedPageBreak/>
        <w:t>BIDDING DATA</w:t>
      </w:r>
    </w:p>
    <w:p w:rsidR="004F4114" w:rsidRDefault="004F4114">
      <w:pPr>
        <w:pStyle w:val="BodyText"/>
        <w:spacing w:before="6"/>
        <w:rPr>
          <w:b/>
          <w:sz w:val="43"/>
        </w:rPr>
      </w:pPr>
    </w:p>
    <w:p w:rsidR="004F4114" w:rsidRDefault="00B9652F">
      <w:pPr>
        <w:pStyle w:val="BodyText"/>
        <w:spacing w:line="376" w:lineRule="auto"/>
        <w:ind w:left="1210" w:right="781"/>
        <w:jc w:val="both"/>
      </w:pPr>
      <w:r>
        <w:t>The following specific data for the Works to be bided shall complement, amend, or supplement the provisions in the Instructions to Bidders. Wherever there is a conflict, the provisions herein shall prevail over those in the Instructions to Bidders.</w:t>
      </w:r>
    </w:p>
    <w:p w:rsidR="004F4114" w:rsidRDefault="004F4114">
      <w:pPr>
        <w:pStyle w:val="BodyText"/>
        <w:spacing w:before="11"/>
        <w:rPr>
          <w:sz w:val="21"/>
        </w:rPr>
      </w:pPr>
    </w:p>
    <w:p w:rsidR="004F4114" w:rsidRDefault="00B9652F">
      <w:pPr>
        <w:pStyle w:val="Heading1"/>
        <w:spacing w:before="0"/>
        <w:ind w:left="1210"/>
      </w:pPr>
      <w:bookmarkStart w:id="8" w:name="_bookmark8"/>
      <w:bookmarkEnd w:id="8"/>
      <w:r>
        <w:t>INSTRUCTIONS TO BIDDERS</w:t>
      </w:r>
    </w:p>
    <w:p w:rsidR="004F4114" w:rsidRDefault="004F4114">
      <w:pPr>
        <w:pStyle w:val="BodyText"/>
        <w:rPr>
          <w:b/>
          <w:sz w:val="26"/>
        </w:rPr>
      </w:pPr>
    </w:p>
    <w:p w:rsidR="004F4114" w:rsidRDefault="00B9652F">
      <w:pPr>
        <w:pStyle w:val="Heading1"/>
        <w:spacing w:before="0"/>
        <w:ind w:left="1210"/>
      </w:pPr>
      <w:bookmarkStart w:id="9" w:name="_bookmark9"/>
      <w:bookmarkEnd w:id="9"/>
      <w:r>
        <w:t>CLAUSE REFERENCE</w:t>
      </w:r>
    </w:p>
    <w:p w:rsidR="004F4114" w:rsidRDefault="00B9652F">
      <w:pPr>
        <w:pStyle w:val="Heading1"/>
        <w:numPr>
          <w:ilvl w:val="1"/>
          <w:numId w:val="4"/>
        </w:numPr>
        <w:tabs>
          <w:tab w:val="left" w:pos="2073"/>
          <w:tab w:val="left" w:pos="2074"/>
        </w:tabs>
        <w:spacing w:before="174"/>
        <w:jc w:val="left"/>
      </w:pPr>
      <w:bookmarkStart w:id="10" w:name="_bookmark10"/>
      <w:bookmarkEnd w:id="10"/>
      <w:r>
        <w:t>NAME OF THE PROJECT &amp; SUMMARY OF THE</w:t>
      </w:r>
      <w:r>
        <w:rPr>
          <w:spacing w:val="-10"/>
        </w:rPr>
        <w:t xml:space="preserve"> </w:t>
      </w:r>
      <w:r>
        <w:t>WORKS</w:t>
      </w:r>
    </w:p>
    <w:p w:rsidR="004F4114" w:rsidRDefault="00B9652F" w:rsidP="00DF08C5">
      <w:pPr>
        <w:pStyle w:val="BodyText"/>
        <w:spacing w:before="174" w:line="328" w:lineRule="auto"/>
        <w:ind w:left="2160" w:right="778"/>
        <w:jc w:val="both"/>
      </w:pPr>
      <w:r>
        <w:rPr>
          <w:sz w:val="24"/>
        </w:rPr>
        <w:t>“</w:t>
      </w:r>
      <w:r w:rsidRPr="00DF08C5">
        <w:rPr>
          <w:b/>
        </w:rPr>
        <w:t>ADP</w:t>
      </w:r>
      <w:r w:rsidR="003A39C9" w:rsidRPr="00DF08C5">
        <w:rPr>
          <w:b/>
        </w:rPr>
        <w:t xml:space="preserve"> </w:t>
      </w:r>
      <w:r w:rsidR="00811CFE" w:rsidRPr="00DF08C5">
        <w:rPr>
          <w:b/>
        </w:rPr>
        <w:t>No.2260 (200239</w:t>
      </w:r>
      <w:r w:rsidR="00265C84" w:rsidRPr="00DF08C5">
        <w:rPr>
          <w:b/>
        </w:rPr>
        <w:t>) Improvement</w:t>
      </w:r>
      <w:r w:rsidR="00811CFE" w:rsidRPr="00DF08C5">
        <w:rPr>
          <w:b/>
        </w:rPr>
        <w:t>/Rehabilitation of Kachkot Canal System in Bannu and Lakki Marwat</w:t>
      </w:r>
      <w:r w:rsidR="00811CFE">
        <w:t>.</w:t>
      </w:r>
    </w:p>
    <w:p w:rsidR="00811CFE" w:rsidRDefault="00811CFE" w:rsidP="00811CFE">
      <w:pPr>
        <w:pStyle w:val="BodyText"/>
        <w:spacing w:before="174" w:line="328" w:lineRule="auto"/>
        <w:ind w:left="3600" w:right="778" w:hanging="1527"/>
        <w:jc w:val="both"/>
        <w:rPr>
          <w:sz w:val="24"/>
        </w:rPr>
      </w:pPr>
      <w:r>
        <w:t>Sub Work</w:t>
      </w:r>
      <w:r w:rsidR="00C208D1">
        <w:t xml:space="preserve"> (i)</w:t>
      </w:r>
      <w:r>
        <w:t>:</w:t>
      </w:r>
      <w:r>
        <w:tab/>
      </w:r>
      <w:r w:rsidRPr="00DF08C5">
        <w:rPr>
          <w:b/>
        </w:rPr>
        <w:t>Improvement /Rehabilitation of Kachkot Canal system</w:t>
      </w:r>
      <w:r w:rsidR="003D012F">
        <w:rPr>
          <w:b/>
        </w:rPr>
        <w:t xml:space="preserve"> at RD:00 to Mandan Park in District Bannu</w:t>
      </w:r>
      <w:r>
        <w:t>.</w:t>
      </w:r>
    </w:p>
    <w:p w:rsidR="004F4114" w:rsidRDefault="00B9652F">
      <w:pPr>
        <w:pStyle w:val="BodyText"/>
        <w:tabs>
          <w:tab w:val="left" w:pos="4739"/>
        </w:tabs>
        <w:spacing w:before="106"/>
        <w:ind w:left="2073"/>
        <w:jc w:val="both"/>
        <w:rPr>
          <w:rFonts w:ascii="Times New Roman"/>
        </w:rPr>
      </w:pPr>
      <w:r>
        <w:t>Contract</w:t>
      </w:r>
      <w:r>
        <w:rPr>
          <w:spacing w:val="-7"/>
        </w:rPr>
        <w:t xml:space="preserve"> </w:t>
      </w:r>
      <w:r>
        <w:t xml:space="preserve">No. </w:t>
      </w:r>
      <w:r>
        <w:rPr>
          <w:rFonts w:ascii="Times New Roman"/>
          <w:u w:val="single"/>
        </w:rPr>
        <w:t xml:space="preserve"> </w:t>
      </w:r>
      <w:r>
        <w:rPr>
          <w:rFonts w:ascii="Times New Roman"/>
          <w:u w:val="single"/>
        </w:rPr>
        <w:tab/>
      </w:r>
    </w:p>
    <w:p w:rsidR="004F4114" w:rsidRDefault="004F4114">
      <w:pPr>
        <w:pStyle w:val="BodyText"/>
        <w:rPr>
          <w:rFonts w:ascii="Times New Roman"/>
          <w:sz w:val="11"/>
        </w:rPr>
      </w:pPr>
    </w:p>
    <w:p w:rsidR="004F4114" w:rsidRDefault="00B9652F">
      <w:pPr>
        <w:pStyle w:val="Heading6"/>
        <w:numPr>
          <w:ilvl w:val="1"/>
          <w:numId w:val="4"/>
        </w:numPr>
        <w:tabs>
          <w:tab w:val="left" w:pos="2649"/>
          <w:tab w:val="left" w:pos="2650"/>
        </w:tabs>
        <w:spacing w:before="94"/>
        <w:ind w:left="2650" w:hanging="577"/>
      </w:pPr>
      <w:r>
        <w:t>NAME AND ADDRESS OF THE</w:t>
      </w:r>
      <w:r>
        <w:rPr>
          <w:spacing w:val="-2"/>
        </w:rPr>
        <w:t xml:space="preserve"> </w:t>
      </w:r>
      <w:r w:rsidR="00C827AB">
        <w:t>PROCURING ENTITY/PROCURING OFFICER</w:t>
      </w:r>
    </w:p>
    <w:p w:rsidR="004F4114" w:rsidRDefault="004F4114">
      <w:pPr>
        <w:pStyle w:val="BodyText"/>
        <w:spacing w:before="1"/>
        <w:rPr>
          <w:b/>
          <w:sz w:val="19"/>
        </w:rPr>
      </w:pPr>
    </w:p>
    <w:p w:rsidR="004F4114" w:rsidRDefault="00476B0F" w:rsidP="000D250D">
      <w:pPr>
        <w:pStyle w:val="BodyText"/>
        <w:spacing w:line="343" w:lineRule="auto"/>
        <w:ind w:left="2073" w:right="1531"/>
        <w:jc w:val="both"/>
      </w:pPr>
      <w:r>
        <w:t xml:space="preserve">Administrative Officer O/O the Chef Engineer (South) through </w:t>
      </w:r>
      <w:r w:rsidR="00B9652F">
        <w:t>Executive Engineer Bannu Canal Division Bannu, Irrigation Department of Khyber Pakhtunkhwa Peshawar.</w:t>
      </w:r>
    </w:p>
    <w:p w:rsidR="004F4114" w:rsidRDefault="004F4114">
      <w:pPr>
        <w:pStyle w:val="BodyText"/>
        <w:spacing w:before="5"/>
        <w:rPr>
          <w:sz w:val="18"/>
        </w:rPr>
      </w:pPr>
    </w:p>
    <w:p w:rsidR="004F4114" w:rsidRDefault="00B9652F">
      <w:pPr>
        <w:pStyle w:val="Heading6"/>
        <w:numPr>
          <w:ilvl w:val="1"/>
          <w:numId w:val="3"/>
        </w:numPr>
        <w:tabs>
          <w:tab w:val="left" w:pos="2073"/>
          <w:tab w:val="left" w:pos="2074"/>
        </w:tabs>
        <w:spacing w:before="94"/>
      </w:pPr>
      <w:r>
        <w:t>NAME OF FUNDING AGENCY</w:t>
      </w:r>
    </w:p>
    <w:p w:rsidR="004F4114" w:rsidRDefault="00B9652F">
      <w:pPr>
        <w:pStyle w:val="Heading5"/>
        <w:spacing w:before="161"/>
        <w:ind w:left="2073" w:firstLine="0"/>
        <w:jc w:val="left"/>
      </w:pPr>
      <w:r>
        <w:rPr>
          <w:u w:val="single"/>
        </w:rPr>
        <w:t xml:space="preserve">Irrigation Department: Khyber Pakhtunkhwa Peshawar </w:t>
      </w:r>
    </w:p>
    <w:p w:rsidR="004F4114" w:rsidRDefault="00B9652F">
      <w:pPr>
        <w:pStyle w:val="Heading1"/>
        <w:numPr>
          <w:ilvl w:val="1"/>
          <w:numId w:val="3"/>
        </w:numPr>
        <w:tabs>
          <w:tab w:val="left" w:pos="2073"/>
          <w:tab w:val="left" w:pos="2074"/>
        </w:tabs>
        <w:spacing w:before="169"/>
      </w:pPr>
      <w:bookmarkStart w:id="11" w:name="_bookmark11"/>
      <w:bookmarkEnd w:id="11"/>
      <w:r>
        <w:t>TYPE OF FINANCING</w:t>
      </w:r>
    </w:p>
    <w:p w:rsidR="004F4114" w:rsidRDefault="00B9652F">
      <w:pPr>
        <w:pStyle w:val="BodyText"/>
        <w:tabs>
          <w:tab w:val="left" w:pos="7309"/>
        </w:tabs>
        <w:spacing w:before="171"/>
        <w:ind w:left="2073"/>
      </w:pPr>
      <w:r>
        <w:rPr>
          <w:u w:val="single"/>
        </w:rPr>
        <w:t>Phasing</w:t>
      </w:r>
      <w:r>
        <w:rPr>
          <w:spacing w:val="47"/>
          <w:u w:val="single"/>
        </w:rPr>
        <w:t xml:space="preserve"> </w:t>
      </w:r>
      <w:r w:rsidR="000D43BE">
        <w:rPr>
          <w:u w:val="single"/>
        </w:rPr>
        <w:t>2023-24 to 2026</w:t>
      </w:r>
      <w:r>
        <w:rPr>
          <w:u w:val="single"/>
        </w:rPr>
        <w:tab/>
      </w:r>
    </w:p>
    <w:p w:rsidR="004F4114" w:rsidRDefault="00BD68D7">
      <w:pPr>
        <w:pStyle w:val="BodyText"/>
        <w:spacing w:line="20" w:lineRule="exact"/>
        <w:ind w:left="3634"/>
        <w:rPr>
          <w:sz w:val="2"/>
        </w:rPr>
      </w:pPr>
      <w:r>
        <w:rPr>
          <w:sz w:val="2"/>
        </w:rPr>
      </w:r>
      <w:r>
        <w:rPr>
          <w:sz w:val="2"/>
        </w:rPr>
        <w:pict>
          <v:group id="_x0000_s1034" style="width:183.2pt;height:.65pt;mso-position-horizontal-relative:char;mso-position-vertical-relative:line" coordsize="3664,13">
            <v:line id="_x0000_s1035" style="position:absolute" from="0,6" to="3664,6" strokeweight=".22397mm"/>
            <w10:wrap type="none"/>
            <w10:anchorlock/>
          </v:group>
        </w:pict>
      </w:r>
    </w:p>
    <w:p w:rsidR="004F4114" w:rsidRDefault="00B9652F">
      <w:pPr>
        <w:pStyle w:val="Heading1"/>
        <w:tabs>
          <w:tab w:val="left" w:pos="2073"/>
        </w:tabs>
        <w:spacing w:before="153"/>
        <w:ind w:left="1210"/>
        <w:jc w:val="left"/>
      </w:pPr>
      <w:bookmarkStart w:id="12" w:name="_bookmark12"/>
      <w:bookmarkEnd w:id="12"/>
      <w:r>
        <w:t>8.1</w:t>
      </w:r>
      <w:r>
        <w:tab/>
        <w:t>TIME LIMIT FOR</w:t>
      </w:r>
      <w:r>
        <w:rPr>
          <w:spacing w:val="3"/>
        </w:rPr>
        <w:t xml:space="preserve"> </w:t>
      </w:r>
      <w:r>
        <w:t>CLARIFICATION</w:t>
      </w:r>
    </w:p>
    <w:p w:rsidR="004F4114" w:rsidRDefault="002C1799">
      <w:pPr>
        <w:pStyle w:val="BodyText"/>
        <w:tabs>
          <w:tab w:val="left" w:pos="2451"/>
        </w:tabs>
        <w:spacing w:before="171"/>
        <w:ind w:left="2073"/>
      </w:pPr>
      <w:r>
        <w:rPr>
          <w:rFonts w:ascii="Times New Roman"/>
          <w:u w:val="single"/>
        </w:rPr>
        <w:t xml:space="preserve">        -</w:t>
      </w:r>
      <w:r w:rsidR="00B9652F">
        <w:t>days prior to the day fixed for submission of</w:t>
      </w:r>
      <w:r w:rsidR="00B9652F">
        <w:rPr>
          <w:spacing w:val="-5"/>
        </w:rPr>
        <w:t xml:space="preserve"> </w:t>
      </w:r>
      <w:r w:rsidR="00B9652F">
        <w:t>Bid.</w:t>
      </w:r>
    </w:p>
    <w:p w:rsidR="004F4114" w:rsidRDefault="00B9652F">
      <w:pPr>
        <w:pStyle w:val="Heading1"/>
        <w:tabs>
          <w:tab w:val="left" w:pos="2073"/>
        </w:tabs>
        <w:spacing w:before="173"/>
        <w:ind w:left="1210"/>
        <w:jc w:val="left"/>
      </w:pPr>
      <w:bookmarkStart w:id="13" w:name="_bookmark13"/>
      <w:bookmarkEnd w:id="13"/>
      <w:r>
        <w:t>10.1</w:t>
      </w:r>
      <w:r>
        <w:tab/>
        <w:t>BID</w:t>
      </w:r>
      <w:r>
        <w:rPr>
          <w:spacing w:val="-2"/>
        </w:rPr>
        <w:t xml:space="preserve"> </w:t>
      </w:r>
      <w:r>
        <w:t>LANGUAGE</w:t>
      </w:r>
    </w:p>
    <w:p w:rsidR="004F4114" w:rsidRDefault="00B9652F">
      <w:pPr>
        <w:pStyle w:val="BodyText"/>
        <w:spacing w:before="171"/>
        <w:ind w:left="2073"/>
      </w:pPr>
      <w:r>
        <w:t>English</w:t>
      </w:r>
    </w:p>
    <w:p w:rsidR="004F4114" w:rsidRDefault="00B9652F">
      <w:pPr>
        <w:pStyle w:val="Heading1"/>
        <w:spacing w:before="173"/>
        <w:ind w:left="1210"/>
        <w:jc w:val="left"/>
      </w:pPr>
      <w:bookmarkStart w:id="14" w:name="_bookmark14"/>
      <w:bookmarkEnd w:id="14"/>
      <w:r>
        <w:t>11.1(B) PREQUALIFICATION INFORMATION TO BE UPDATED</w:t>
      </w:r>
    </w:p>
    <w:p w:rsidR="004F4114" w:rsidRDefault="00B9652F">
      <w:pPr>
        <w:pStyle w:val="BodyText"/>
        <w:spacing w:before="219" w:line="355" w:lineRule="auto"/>
        <w:ind w:left="2073" w:right="778"/>
        <w:jc w:val="both"/>
      </w:pPr>
      <w:r>
        <w:t>It shall include: Evidence of access to financial resources, latest status of financial resources commitment for two years (including the current year). Works awarded during the interim period, availability of essential critical equipment and information about litigation presently in</w:t>
      </w:r>
      <w:r>
        <w:rPr>
          <w:spacing w:val="-2"/>
        </w:rPr>
        <w:t xml:space="preserve"> </w:t>
      </w:r>
      <w:r>
        <w:t>process.</w:t>
      </w:r>
    </w:p>
    <w:p w:rsidR="004F4114" w:rsidRDefault="00B9652F">
      <w:pPr>
        <w:pStyle w:val="Heading6"/>
        <w:spacing w:before="103"/>
      </w:pPr>
      <w:r>
        <w:t>11.1(C) FURNISH TECHNICAL PROPOSAL</w:t>
      </w:r>
    </w:p>
    <w:p w:rsidR="004F4114" w:rsidRDefault="004F4114">
      <w:pPr>
        <w:pStyle w:val="BodyText"/>
        <w:spacing w:before="3"/>
        <w:rPr>
          <w:b/>
          <w:sz w:val="18"/>
        </w:rPr>
      </w:pPr>
    </w:p>
    <w:p w:rsidR="004F4114" w:rsidRDefault="00B9652F">
      <w:pPr>
        <w:pStyle w:val="BodyText"/>
        <w:spacing w:line="333" w:lineRule="auto"/>
        <w:ind w:left="2073" w:right="785"/>
        <w:jc w:val="both"/>
      </w:pPr>
      <w:r>
        <w:t>The bidder to submit a technical proposal in sufficient detail to demonstrate the adequacy of the bid in meeting requirements for timely completion of the Works.</w:t>
      </w:r>
    </w:p>
    <w:p w:rsidR="004F4114" w:rsidRDefault="00B9652F">
      <w:pPr>
        <w:pStyle w:val="Heading1"/>
        <w:tabs>
          <w:tab w:val="left" w:pos="2073"/>
        </w:tabs>
        <w:ind w:left="1210"/>
        <w:jc w:val="left"/>
      </w:pPr>
      <w:bookmarkStart w:id="15" w:name="_bookmark15"/>
      <w:bookmarkEnd w:id="15"/>
      <w:r>
        <w:t>13.1</w:t>
      </w:r>
      <w:r>
        <w:tab/>
        <w:t>BIDDERS QUOTE ENTIRELY IN PAK</w:t>
      </w:r>
      <w:r>
        <w:rPr>
          <w:spacing w:val="-1"/>
        </w:rPr>
        <w:t xml:space="preserve"> </w:t>
      </w:r>
      <w:r>
        <w:t>RUPEES</w:t>
      </w:r>
    </w:p>
    <w:p w:rsidR="004F4114" w:rsidRDefault="00B9652F">
      <w:pPr>
        <w:pStyle w:val="BodyText"/>
        <w:spacing w:before="202" w:line="333" w:lineRule="auto"/>
        <w:ind w:left="2073" w:right="779"/>
        <w:jc w:val="both"/>
      </w:pPr>
      <w:r>
        <w:t>Payments shall be made in Pak Rupees only and no foreign currency payment is admissible.</w:t>
      </w:r>
    </w:p>
    <w:p w:rsidR="003D012F" w:rsidRDefault="003D012F" w:rsidP="003D012F">
      <w:pPr>
        <w:spacing w:before="209"/>
        <w:ind w:left="1817" w:right="1379"/>
        <w:jc w:val="center"/>
        <w:rPr>
          <w:b/>
          <w:sz w:val="28"/>
        </w:rPr>
      </w:pPr>
      <w:r>
        <w:rPr>
          <w:b/>
          <w:sz w:val="28"/>
        </w:rPr>
        <w:lastRenderedPageBreak/>
        <w:t>BIDDING DATA</w:t>
      </w:r>
    </w:p>
    <w:p w:rsidR="003D012F" w:rsidRDefault="003D012F" w:rsidP="003D012F">
      <w:pPr>
        <w:pStyle w:val="BodyText"/>
        <w:spacing w:before="6"/>
        <w:rPr>
          <w:b/>
          <w:sz w:val="43"/>
        </w:rPr>
      </w:pPr>
    </w:p>
    <w:p w:rsidR="003D012F" w:rsidRDefault="003D012F" w:rsidP="003D012F">
      <w:pPr>
        <w:pStyle w:val="BodyText"/>
        <w:spacing w:line="376" w:lineRule="auto"/>
        <w:ind w:left="1210" w:right="781"/>
        <w:jc w:val="both"/>
      </w:pPr>
      <w:r>
        <w:t>The following specific data for the Works to be bided shall complement, amend, or supplement the provisions in the Instructions to Bidders. Wherever there is a conflict, the provisions herein shall prevail over those in the Instructions to Bidders.</w:t>
      </w:r>
    </w:p>
    <w:p w:rsidR="003D012F" w:rsidRDefault="003D012F" w:rsidP="003D012F">
      <w:pPr>
        <w:pStyle w:val="BodyText"/>
        <w:spacing w:before="11"/>
        <w:rPr>
          <w:sz w:val="21"/>
        </w:rPr>
      </w:pPr>
    </w:p>
    <w:p w:rsidR="003D012F" w:rsidRDefault="003D012F" w:rsidP="003D012F">
      <w:pPr>
        <w:pStyle w:val="Heading1"/>
        <w:spacing w:before="0"/>
        <w:ind w:left="1210"/>
      </w:pPr>
      <w:r>
        <w:t>INSTRUCTIONS TO BIDDERS</w:t>
      </w:r>
    </w:p>
    <w:p w:rsidR="003D012F" w:rsidRDefault="003D012F" w:rsidP="003D012F">
      <w:pPr>
        <w:pStyle w:val="BodyText"/>
        <w:rPr>
          <w:b/>
          <w:sz w:val="26"/>
        </w:rPr>
      </w:pPr>
    </w:p>
    <w:p w:rsidR="003D012F" w:rsidRDefault="003D012F" w:rsidP="003D012F">
      <w:pPr>
        <w:pStyle w:val="Heading1"/>
        <w:spacing w:before="0"/>
        <w:ind w:left="1210"/>
      </w:pPr>
      <w:r>
        <w:t>CLAUSE REFERENCE</w:t>
      </w:r>
    </w:p>
    <w:p w:rsidR="003D012F" w:rsidRDefault="003D012F" w:rsidP="003D012F">
      <w:pPr>
        <w:pStyle w:val="Heading1"/>
        <w:numPr>
          <w:ilvl w:val="1"/>
          <w:numId w:val="4"/>
        </w:numPr>
        <w:tabs>
          <w:tab w:val="left" w:pos="2073"/>
          <w:tab w:val="left" w:pos="2074"/>
        </w:tabs>
        <w:spacing w:before="174"/>
        <w:jc w:val="left"/>
      </w:pPr>
      <w:r>
        <w:t>NAME OF THE PROJECT &amp; SUMMARY OF THE</w:t>
      </w:r>
      <w:r>
        <w:rPr>
          <w:spacing w:val="-10"/>
        </w:rPr>
        <w:t xml:space="preserve"> </w:t>
      </w:r>
      <w:r>
        <w:t>WORKS</w:t>
      </w:r>
    </w:p>
    <w:p w:rsidR="003D012F" w:rsidRDefault="003D012F" w:rsidP="003D012F">
      <w:pPr>
        <w:pStyle w:val="BodyText"/>
        <w:spacing w:before="174" w:line="328" w:lineRule="auto"/>
        <w:ind w:left="2160" w:right="778"/>
        <w:jc w:val="both"/>
      </w:pPr>
      <w:r>
        <w:rPr>
          <w:sz w:val="24"/>
        </w:rPr>
        <w:t>“</w:t>
      </w:r>
      <w:r w:rsidRPr="00DF08C5">
        <w:rPr>
          <w:b/>
        </w:rPr>
        <w:t>ADP No.2260 (200239) Improvement/Rehabilitation of Kachkot Canal System in Bannu and Lakki Marwat</w:t>
      </w:r>
      <w:r>
        <w:t>.</w:t>
      </w:r>
    </w:p>
    <w:p w:rsidR="003D012F" w:rsidRDefault="003D012F" w:rsidP="003D012F">
      <w:pPr>
        <w:pStyle w:val="BodyText"/>
        <w:spacing w:before="174" w:line="328" w:lineRule="auto"/>
        <w:ind w:left="3600" w:right="778" w:hanging="1527"/>
        <w:jc w:val="both"/>
        <w:rPr>
          <w:sz w:val="24"/>
        </w:rPr>
      </w:pPr>
      <w:r>
        <w:t>Sub Work (ii):</w:t>
      </w:r>
      <w:r>
        <w:tab/>
      </w:r>
      <w:r w:rsidRPr="00DF08C5">
        <w:rPr>
          <w:b/>
        </w:rPr>
        <w:t xml:space="preserve">Improvement /Rehabilitation of Kachkot Canal system </w:t>
      </w:r>
      <w:r>
        <w:rPr>
          <w:b/>
        </w:rPr>
        <w:t>from Zalim Gandi to RD:83000 in reaches.</w:t>
      </w:r>
    </w:p>
    <w:p w:rsidR="003D012F" w:rsidRDefault="003D012F" w:rsidP="003D012F">
      <w:pPr>
        <w:pStyle w:val="BodyText"/>
        <w:tabs>
          <w:tab w:val="left" w:pos="4739"/>
        </w:tabs>
        <w:spacing w:before="106"/>
        <w:ind w:left="2073"/>
        <w:jc w:val="both"/>
        <w:rPr>
          <w:rFonts w:ascii="Times New Roman"/>
        </w:rPr>
      </w:pPr>
      <w:r>
        <w:t>Contract</w:t>
      </w:r>
      <w:r>
        <w:rPr>
          <w:spacing w:val="-7"/>
        </w:rPr>
        <w:t xml:space="preserve"> </w:t>
      </w:r>
      <w:r>
        <w:t xml:space="preserve">No. </w:t>
      </w:r>
      <w:r>
        <w:rPr>
          <w:rFonts w:ascii="Times New Roman"/>
          <w:u w:val="single"/>
        </w:rPr>
        <w:t xml:space="preserve"> </w:t>
      </w:r>
      <w:r>
        <w:rPr>
          <w:rFonts w:ascii="Times New Roman"/>
          <w:u w:val="single"/>
        </w:rPr>
        <w:tab/>
      </w:r>
    </w:p>
    <w:p w:rsidR="003D012F" w:rsidRDefault="003D012F" w:rsidP="003D012F">
      <w:pPr>
        <w:pStyle w:val="BodyText"/>
        <w:rPr>
          <w:rFonts w:ascii="Times New Roman"/>
          <w:sz w:val="11"/>
        </w:rPr>
      </w:pPr>
    </w:p>
    <w:p w:rsidR="003D012F" w:rsidRDefault="003D012F" w:rsidP="003D012F">
      <w:pPr>
        <w:pStyle w:val="Heading6"/>
        <w:numPr>
          <w:ilvl w:val="1"/>
          <w:numId w:val="4"/>
        </w:numPr>
        <w:tabs>
          <w:tab w:val="left" w:pos="2649"/>
          <w:tab w:val="left" w:pos="2650"/>
        </w:tabs>
        <w:spacing w:before="94"/>
        <w:ind w:left="2650" w:hanging="577"/>
      </w:pPr>
      <w:r>
        <w:t>NAME AND ADDRESS OF THE</w:t>
      </w:r>
      <w:r>
        <w:rPr>
          <w:spacing w:val="-2"/>
        </w:rPr>
        <w:t xml:space="preserve"> </w:t>
      </w:r>
      <w:r>
        <w:t>PROCURING ENTITY/PROCURING OFFICER</w:t>
      </w:r>
    </w:p>
    <w:p w:rsidR="003D012F" w:rsidRDefault="003D012F" w:rsidP="003D012F">
      <w:pPr>
        <w:pStyle w:val="BodyText"/>
        <w:spacing w:before="1"/>
        <w:rPr>
          <w:b/>
          <w:sz w:val="19"/>
        </w:rPr>
      </w:pPr>
    </w:p>
    <w:p w:rsidR="003D012F" w:rsidRDefault="003D012F" w:rsidP="003D012F">
      <w:pPr>
        <w:pStyle w:val="BodyText"/>
        <w:spacing w:line="343" w:lineRule="auto"/>
        <w:ind w:left="2073" w:right="1531"/>
        <w:jc w:val="both"/>
      </w:pPr>
      <w:r>
        <w:t>Administrative Officer O/O the Chef Engineer (South) through Executive Engineer Bannu Canal Division Bannu, Irrigation Department of Khyber Pakhtunkhwa Peshawar.</w:t>
      </w:r>
    </w:p>
    <w:p w:rsidR="003D012F" w:rsidRDefault="003D012F" w:rsidP="003D012F">
      <w:pPr>
        <w:pStyle w:val="BodyText"/>
        <w:spacing w:before="5"/>
        <w:rPr>
          <w:sz w:val="18"/>
        </w:rPr>
      </w:pPr>
    </w:p>
    <w:p w:rsidR="003D012F" w:rsidRDefault="003D012F" w:rsidP="003D012F">
      <w:pPr>
        <w:pStyle w:val="Heading6"/>
        <w:numPr>
          <w:ilvl w:val="1"/>
          <w:numId w:val="3"/>
        </w:numPr>
        <w:tabs>
          <w:tab w:val="left" w:pos="2073"/>
          <w:tab w:val="left" w:pos="2074"/>
        </w:tabs>
        <w:spacing w:before="94"/>
      </w:pPr>
      <w:r>
        <w:t>NAME OF FUNDING AGENCY</w:t>
      </w:r>
    </w:p>
    <w:p w:rsidR="003D012F" w:rsidRDefault="003D012F" w:rsidP="003D012F">
      <w:pPr>
        <w:pStyle w:val="Heading5"/>
        <w:spacing w:before="161"/>
        <w:ind w:left="2073" w:firstLine="0"/>
        <w:jc w:val="left"/>
      </w:pPr>
      <w:r>
        <w:rPr>
          <w:u w:val="single"/>
        </w:rPr>
        <w:t xml:space="preserve">Irrigation Department: Khyber Pakhtunkhwa Peshawar </w:t>
      </w:r>
    </w:p>
    <w:p w:rsidR="003D012F" w:rsidRDefault="003D012F" w:rsidP="003D012F">
      <w:pPr>
        <w:pStyle w:val="Heading1"/>
        <w:numPr>
          <w:ilvl w:val="1"/>
          <w:numId w:val="3"/>
        </w:numPr>
        <w:tabs>
          <w:tab w:val="left" w:pos="2073"/>
          <w:tab w:val="left" w:pos="2074"/>
        </w:tabs>
        <w:spacing w:before="169"/>
      </w:pPr>
      <w:r>
        <w:t>TYPE OF FINANCING</w:t>
      </w:r>
    </w:p>
    <w:p w:rsidR="003D012F" w:rsidRDefault="003D012F" w:rsidP="003D012F">
      <w:pPr>
        <w:pStyle w:val="BodyText"/>
        <w:tabs>
          <w:tab w:val="left" w:pos="7309"/>
        </w:tabs>
        <w:spacing w:before="171"/>
        <w:ind w:left="2073"/>
      </w:pPr>
      <w:r>
        <w:rPr>
          <w:u w:val="single"/>
        </w:rPr>
        <w:t>Phasing</w:t>
      </w:r>
      <w:r>
        <w:rPr>
          <w:spacing w:val="47"/>
          <w:u w:val="single"/>
        </w:rPr>
        <w:t xml:space="preserve"> </w:t>
      </w:r>
      <w:r>
        <w:rPr>
          <w:u w:val="single"/>
        </w:rPr>
        <w:t>2023-24 to 2026</w:t>
      </w:r>
      <w:r>
        <w:rPr>
          <w:u w:val="single"/>
        </w:rPr>
        <w:tab/>
      </w:r>
    </w:p>
    <w:p w:rsidR="003D012F" w:rsidRDefault="003D012F" w:rsidP="003D012F">
      <w:pPr>
        <w:pStyle w:val="BodyText"/>
        <w:spacing w:line="20" w:lineRule="exact"/>
        <w:ind w:left="3634"/>
        <w:rPr>
          <w:sz w:val="2"/>
        </w:rPr>
      </w:pPr>
      <w:r>
        <w:rPr>
          <w:sz w:val="2"/>
        </w:rPr>
      </w:r>
      <w:r>
        <w:rPr>
          <w:sz w:val="2"/>
        </w:rPr>
        <w:pict>
          <v:group id="_x0000_s1047" style="width:183.2pt;height:.65pt;mso-position-horizontal-relative:char;mso-position-vertical-relative:line" coordsize="3664,13">
            <v:line id="_x0000_s1048" style="position:absolute" from="0,6" to="3664,6" strokeweight=".22397mm"/>
            <w10:wrap type="none"/>
            <w10:anchorlock/>
          </v:group>
        </w:pict>
      </w:r>
    </w:p>
    <w:p w:rsidR="003D012F" w:rsidRDefault="003D012F" w:rsidP="003D012F">
      <w:pPr>
        <w:pStyle w:val="Heading1"/>
        <w:tabs>
          <w:tab w:val="left" w:pos="2073"/>
        </w:tabs>
        <w:spacing w:before="153"/>
        <w:ind w:left="1210"/>
        <w:jc w:val="left"/>
      </w:pPr>
      <w:r>
        <w:t>8.1</w:t>
      </w:r>
      <w:r>
        <w:tab/>
        <w:t>TIME LIMIT FOR</w:t>
      </w:r>
      <w:r>
        <w:rPr>
          <w:spacing w:val="3"/>
        </w:rPr>
        <w:t xml:space="preserve"> </w:t>
      </w:r>
      <w:r>
        <w:t>CLARIFICATION</w:t>
      </w:r>
    </w:p>
    <w:p w:rsidR="003D012F" w:rsidRDefault="003D012F" w:rsidP="003D012F">
      <w:pPr>
        <w:pStyle w:val="BodyText"/>
        <w:tabs>
          <w:tab w:val="left" w:pos="2451"/>
        </w:tabs>
        <w:spacing w:before="171"/>
        <w:ind w:left="2073"/>
      </w:pPr>
      <w:r>
        <w:rPr>
          <w:rFonts w:ascii="Times New Roman"/>
          <w:u w:val="single"/>
        </w:rPr>
        <w:t xml:space="preserve">        -</w:t>
      </w:r>
      <w:r>
        <w:t>days prior to the day fixed for submission of</w:t>
      </w:r>
      <w:r>
        <w:rPr>
          <w:spacing w:val="-5"/>
        </w:rPr>
        <w:t xml:space="preserve"> </w:t>
      </w:r>
      <w:r>
        <w:t>Bid.</w:t>
      </w:r>
    </w:p>
    <w:p w:rsidR="003D012F" w:rsidRDefault="003D012F" w:rsidP="003D012F">
      <w:pPr>
        <w:pStyle w:val="Heading1"/>
        <w:tabs>
          <w:tab w:val="left" w:pos="2073"/>
        </w:tabs>
        <w:spacing w:before="173"/>
        <w:ind w:left="1210"/>
        <w:jc w:val="left"/>
      </w:pPr>
      <w:r>
        <w:t>10.1</w:t>
      </w:r>
      <w:r>
        <w:tab/>
        <w:t>BID</w:t>
      </w:r>
      <w:r>
        <w:rPr>
          <w:spacing w:val="-2"/>
        </w:rPr>
        <w:t xml:space="preserve"> </w:t>
      </w:r>
      <w:r>
        <w:t>LANGUAGE</w:t>
      </w:r>
    </w:p>
    <w:p w:rsidR="003D012F" w:rsidRDefault="003D012F" w:rsidP="003D012F">
      <w:pPr>
        <w:pStyle w:val="BodyText"/>
        <w:spacing w:before="171"/>
        <w:ind w:left="2073"/>
      </w:pPr>
      <w:r>
        <w:t>English</w:t>
      </w:r>
    </w:p>
    <w:p w:rsidR="003D012F" w:rsidRDefault="003D012F" w:rsidP="003D012F">
      <w:pPr>
        <w:pStyle w:val="Heading1"/>
        <w:spacing w:before="173"/>
        <w:ind w:left="1210"/>
        <w:jc w:val="left"/>
      </w:pPr>
      <w:r>
        <w:t>11.1(B) PREQUALIFICATION INFORMATION TO BE UPDATED</w:t>
      </w:r>
    </w:p>
    <w:p w:rsidR="003D012F" w:rsidRDefault="003D012F" w:rsidP="003D012F">
      <w:pPr>
        <w:pStyle w:val="BodyText"/>
        <w:spacing w:before="219" w:line="355" w:lineRule="auto"/>
        <w:ind w:left="2073" w:right="778"/>
        <w:jc w:val="both"/>
      </w:pPr>
      <w:r>
        <w:t>It shall include: Evidence of access to financial resources, latest status of financial resources commitment for two years (including the current year). Works awarded during the interim period, availability of essential critical equipment and information about litigation presently in</w:t>
      </w:r>
      <w:r>
        <w:rPr>
          <w:spacing w:val="-2"/>
        </w:rPr>
        <w:t xml:space="preserve"> </w:t>
      </w:r>
      <w:r>
        <w:t>process.</w:t>
      </w:r>
    </w:p>
    <w:p w:rsidR="003D012F" w:rsidRDefault="003D012F" w:rsidP="003D012F">
      <w:pPr>
        <w:pStyle w:val="Heading6"/>
        <w:spacing w:before="103"/>
      </w:pPr>
      <w:r>
        <w:t>11.1(C) FURNISH TECHNICAL PROPOSAL</w:t>
      </w:r>
    </w:p>
    <w:p w:rsidR="003D012F" w:rsidRDefault="003D012F" w:rsidP="003D012F">
      <w:pPr>
        <w:pStyle w:val="BodyText"/>
        <w:spacing w:before="3"/>
        <w:rPr>
          <w:b/>
          <w:sz w:val="18"/>
        </w:rPr>
      </w:pPr>
    </w:p>
    <w:p w:rsidR="003D012F" w:rsidRDefault="003D012F" w:rsidP="003D012F">
      <w:pPr>
        <w:pStyle w:val="BodyText"/>
        <w:spacing w:line="333" w:lineRule="auto"/>
        <w:ind w:left="2073" w:right="785"/>
        <w:jc w:val="both"/>
      </w:pPr>
      <w:r>
        <w:t>The bidder to submit a technical proposal in sufficient detail to demonstrate the adequacy of the bid in meeting requirements for timely completion of the Works.</w:t>
      </w:r>
    </w:p>
    <w:p w:rsidR="003D012F" w:rsidRDefault="003D012F" w:rsidP="003D012F">
      <w:pPr>
        <w:pStyle w:val="Heading1"/>
        <w:tabs>
          <w:tab w:val="left" w:pos="2073"/>
        </w:tabs>
        <w:ind w:left="1210"/>
        <w:jc w:val="left"/>
      </w:pPr>
      <w:r>
        <w:t>13.1</w:t>
      </w:r>
      <w:r>
        <w:tab/>
        <w:t>BIDDERS QUOTE ENTIRELY IN PAK</w:t>
      </w:r>
      <w:r>
        <w:rPr>
          <w:spacing w:val="-1"/>
        </w:rPr>
        <w:t xml:space="preserve"> </w:t>
      </w:r>
      <w:r>
        <w:t>RUPEES</w:t>
      </w:r>
    </w:p>
    <w:p w:rsidR="003D012F" w:rsidRDefault="003D012F" w:rsidP="003D012F">
      <w:pPr>
        <w:pStyle w:val="BodyText"/>
        <w:spacing w:before="202" w:line="333" w:lineRule="auto"/>
        <w:ind w:left="2073" w:right="779"/>
        <w:jc w:val="both"/>
      </w:pPr>
      <w:r>
        <w:t>Payments shall be made in Pak Rupees only and no foreign currency payment is admissible.</w:t>
      </w:r>
    </w:p>
    <w:p w:rsidR="003D012F" w:rsidRDefault="003D012F" w:rsidP="003D012F">
      <w:pPr>
        <w:spacing w:before="209"/>
        <w:ind w:left="1817" w:right="1379"/>
        <w:jc w:val="center"/>
        <w:rPr>
          <w:b/>
          <w:sz w:val="28"/>
        </w:rPr>
      </w:pPr>
      <w:r>
        <w:rPr>
          <w:b/>
          <w:sz w:val="28"/>
        </w:rPr>
        <w:lastRenderedPageBreak/>
        <w:t>BIDDING DATA</w:t>
      </w:r>
    </w:p>
    <w:p w:rsidR="003D012F" w:rsidRDefault="003D012F" w:rsidP="003D012F">
      <w:pPr>
        <w:pStyle w:val="BodyText"/>
        <w:spacing w:before="6"/>
        <w:rPr>
          <w:b/>
          <w:sz w:val="43"/>
        </w:rPr>
      </w:pPr>
    </w:p>
    <w:p w:rsidR="003D012F" w:rsidRDefault="003D012F" w:rsidP="003D012F">
      <w:pPr>
        <w:pStyle w:val="BodyText"/>
        <w:spacing w:line="376" w:lineRule="auto"/>
        <w:ind w:left="1210" w:right="781"/>
        <w:jc w:val="both"/>
      </w:pPr>
      <w:r>
        <w:t>The following specific data for the Works to be bided shall complement, amend, or supplement the provisions in the Instructions to Bidders. Wherever there is a conflict, the provisions herein shall prevail over those in the Instructions to Bidders.</w:t>
      </w:r>
    </w:p>
    <w:p w:rsidR="003D012F" w:rsidRDefault="003D012F" w:rsidP="003D012F">
      <w:pPr>
        <w:pStyle w:val="BodyText"/>
        <w:spacing w:before="11"/>
        <w:rPr>
          <w:sz w:val="21"/>
        </w:rPr>
      </w:pPr>
    </w:p>
    <w:p w:rsidR="003D012F" w:rsidRDefault="003D012F" w:rsidP="003D012F">
      <w:pPr>
        <w:pStyle w:val="Heading1"/>
        <w:spacing w:before="0"/>
        <w:ind w:left="1210"/>
      </w:pPr>
      <w:r>
        <w:t>INSTRUCTIONS TO BIDDERS</w:t>
      </w:r>
    </w:p>
    <w:p w:rsidR="003D012F" w:rsidRDefault="003D012F" w:rsidP="003D012F">
      <w:pPr>
        <w:pStyle w:val="BodyText"/>
        <w:rPr>
          <w:b/>
          <w:sz w:val="26"/>
        </w:rPr>
      </w:pPr>
    </w:p>
    <w:p w:rsidR="003D012F" w:rsidRDefault="003D012F" w:rsidP="003D012F">
      <w:pPr>
        <w:pStyle w:val="Heading1"/>
        <w:spacing w:before="0"/>
        <w:ind w:left="1210"/>
      </w:pPr>
      <w:r>
        <w:t>CLAUSE REFERENCE</w:t>
      </w:r>
    </w:p>
    <w:p w:rsidR="003D012F" w:rsidRDefault="003D012F" w:rsidP="003D012F">
      <w:pPr>
        <w:pStyle w:val="Heading1"/>
        <w:numPr>
          <w:ilvl w:val="1"/>
          <w:numId w:val="4"/>
        </w:numPr>
        <w:tabs>
          <w:tab w:val="left" w:pos="2073"/>
          <w:tab w:val="left" w:pos="2074"/>
        </w:tabs>
        <w:spacing w:before="174"/>
        <w:jc w:val="left"/>
      </w:pPr>
      <w:r>
        <w:t>NAME OF THE PROJECT &amp; SUMMARY OF THE</w:t>
      </w:r>
      <w:r>
        <w:rPr>
          <w:spacing w:val="-10"/>
        </w:rPr>
        <w:t xml:space="preserve"> </w:t>
      </w:r>
      <w:r>
        <w:t>WORKS</w:t>
      </w:r>
    </w:p>
    <w:p w:rsidR="003D012F" w:rsidRDefault="003D012F" w:rsidP="003D012F">
      <w:pPr>
        <w:pStyle w:val="BodyText"/>
        <w:spacing w:before="174" w:line="328" w:lineRule="auto"/>
        <w:ind w:left="2160" w:right="778"/>
        <w:jc w:val="both"/>
      </w:pPr>
      <w:r>
        <w:rPr>
          <w:sz w:val="24"/>
        </w:rPr>
        <w:t>“</w:t>
      </w:r>
      <w:r w:rsidRPr="00DF08C5">
        <w:rPr>
          <w:b/>
        </w:rPr>
        <w:t>ADP No.2260 (200239) Improvement/Rehabilitation of Kachkot Canal System in Bannu and Lakki Marwat</w:t>
      </w:r>
      <w:r>
        <w:t>.</w:t>
      </w:r>
    </w:p>
    <w:p w:rsidR="003D012F" w:rsidRDefault="003D012F" w:rsidP="003D012F">
      <w:pPr>
        <w:pStyle w:val="BodyText"/>
        <w:spacing w:before="174" w:line="328" w:lineRule="auto"/>
        <w:ind w:left="3600" w:right="778" w:hanging="1527"/>
        <w:jc w:val="both"/>
        <w:rPr>
          <w:sz w:val="24"/>
        </w:rPr>
      </w:pPr>
      <w:r>
        <w:t>Sub Work (iii):</w:t>
      </w:r>
      <w:r>
        <w:tab/>
      </w:r>
      <w:r w:rsidRPr="00DF08C5">
        <w:rPr>
          <w:b/>
        </w:rPr>
        <w:t xml:space="preserve">Improvement /Rehabilitation of Kachkot Canal system </w:t>
      </w:r>
      <w:r>
        <w:rPr>
          <w:b/>
        </w:rPr>
        <w:t>from Amiran Ghandi to tail in reaches</w:t>
      </w:r>
      <w:r>
        <w:t>.</w:t>
      </w:r>
    </w:p>
    <w:p w:rsidR="003D012F" w:rsidRDefault="003D012F" w:rsidP="003D012F">
      <w:pPr>
        <w:pStyle w:val="BodyText"/>
        <w:tabs>
          <w:tab w:val="left" w:pos="4739"/>
        </w:tabs>
        <w:spacing w:before="106"/>
        <w:ind w:left="2073"/>
        <w:jc w:val="both"/>
        <w:rPr>
          <w:rFonts w:ascii="Times New Roman"/>
        </w:rPr>
      </w:pPr>
      <w:r>
        <w:t>Contract</w:t>
      </w:r>
      <w:r>
        <w:rPr>
          <w:spacing w:val="-7"/>
        </w:rPr>
        <w:t xml:space="preserve"> </w:t>
      </w:r>
      <w:r>
        <w:t xml:space="preserve">No. </w:t>
      </w:r>
      <w:r>
        <w:rPr>
          <w:rFonts w:ascii="Times New Roman"/>
          <w:u w:val="single"/>
        </w:rPr>
        <w:t xml:space="preserve"> </w:t>
      </w:r>
      <w:r>
        <w:rPr>
          <w:rFonts w:ascii="Times New Roman"/>
          <w:u w:val="single"/>
        </w:rPr>
        <w:tab/>
      </w:r>
    </w:p>
    <w:p w:rsidR="003D012F" w:rsidRDefault="003D012F" w:rsidP="003D012F">
      <w:pPr>
        <w:pStyle w:val="BodyText"/>
        <w:rPr>
          <w:rFonts w:ascii="Times New Roman"/>
          <w:sz w:val="11"/>
        </w:rPr>
      </w:pPr>
    </w:p>
    <w:p w:rsidR="003D012F" w:rsidRDefault="003D012F" w:rsidP="003D012F">
      <w:pPr>
        <w:pStyle w:val="Heading6"/>
        <w:numPr>
          <w:ilvl w:val="1"/>
          <w:numId w:val="4"/>
        </w:numPr>
        <w:tabs>
          <w:tab w:val="left" w:pos="2649"/>
          <w:tab w:val="left" w:pos="2650"/>
        </w:tabs>
        <w:spacing w:before="94"/>
        <w:ind w:left="2650" w:hanging="577"/>
      </w:pPr>
      <w:r>
        <w:t>NAME AND ADDRESS OF THE</w:t>
      </w:r>
      <w:r>
        <w:rPr>
          <w:spacing w:val="-2"/>
        </w:rPr>
        <w:t xml:space="preserve"> </w:t>
      </w:r>
      <w:r>
        <w:t>PROCURING ENTITY/PROCURING OFFICER</w:t>
      </w:r>
    </w:p>
    <w:p w:rsidR="003D012F" w:rsidRDefault="003D012F" w:rsidP="003D012F">
      <w:pPr>
        <w:pStyle w:val="BodyText"/>
        <w:spacing w:before="1"/>
        <w:rPr>
          <w:b/>
          <w:sz w:val="19"/>
        </w:rPr>
      </w:pPr>
    </w:p>
    <w:p w:rsidR="003D012F" w:rsidRDefault="003D012F" w:rsidP="003D012F">
      <w:pPr>
        <w:pStyle w:val="BodyText"/>
        <w:spacing w:line="343" w:lineRule="auto"/>
        <w:ind w:left="2073" w:right="1531"/>
        <w:jc w:val="both"/>
      </w:pPr>
      <w:r>
        <w:t>Administrative Officer O/O the Chef Engineer (South) through Executive Engineer Bannu Canal Division Bannu, Irrigation Department of Khyber Pakhtunkhwa Peshawar.</w:t>
      </w:r>
    </w:p>
    <w:p w:rsidR="003D012F" w:rsidRDefault="003D012F" w:rsidP="003D012F">
      <w:pPr>
        <w:pStyle w:val="BodyText"/>
        <w:spacing w:before="5"/>
        <w:rPr>
          <w:sz w:val="18"/>
        </w:rPr>
      </w:pPr>
    </w:p>
    <w:p w:rsidR="003D012F" w:rsidRDefault="003D012F" w:rsidP="003D012F">
      <w:pPr>
        <w:pStyle w:val="Heading6"/>
        <w:numPr>
          <w:ilvl w:val="1"/>
          <w:numId w:val="3"/>
        </w:numPr>
        <w:tabs>
          <w:tab w:val="left" w:pos="2073"/>
          <w:tab w:val="left" w:pos="2074"/>
        </w:tabs>
        <w:spacing w:before="94"/>
      </w:pPr>
      <w:r>
        <w:t>NAME OF FUNDING AGENCY</w:t>
      </w:r>
    </w:p>
    <w:p w:rsidR="003D012F" w:rsidRDefault="003D012F" w:rsidP="003D012F">
      <w:pPr>
        <w:pStyle w:val="Heading5"/>
        <w:spacing w:before="161"/>
        <w:ind w:left="2073" w:firstLine="0"/>
        <w:jc w:val="left"/>
      </w:pPr>
      <w:r>
        <w:rPr>
          <w:u w:val="single"/>
        </w:rPr>
        <w:t xml:space="preserve">Irrigation Department: Khyber Pakhtunkhwa Peshawar </w:t>
      </w:r>
    </w:p>
    <w:p w:rsidR="003D012F" w:rsidRDefault="003D012F" w:rsidP="003D012F">
      <w:pPr>
        <w:pStyle w:val="Heading1"/>
        <w:numPr>
          <w:ilvl w:val="1"/>
          <w:numId w:val="3"/>
        </w:numPr>
        <w:tabs>
          <w:tab w:val="left" w:pos="2073"/>
          <w:tab w:val="left" w:pos="2074"/>
        </w:tabs>
        <w:spacing w:before="169"/>
      </w:pPr>
      <w:r>
        <w:t>TYPE OF FINANCING</w:t>
      </w:r>
    </w:p>
    <w:p w:rsidR="003D012F" w:rsidRDefault="003D012F" w:rsidP="003D012F">
      <w:pPr>
        <w:pStyle w:val="BodyText"/>
        <w:tabs>
          <w:tab w:val="left" w:pos="7309"/>
        </w:tabs>
        <w:spacing w:before="171"/>
        <w:ind w:left="2073"/>
      </w:pPr>
      <w:r>
        <w:rPr>
          <w:u w:val="single"/>
        </w:rPr>
        <w:t>Phasing</w:t>
      </w:r>
      <w:r>
        <w:rPr>
          <w:spacing w:val="47"/>
          <w:u w:val="single"/>
        </w:rPr>
        <w:t xml:space="preserve"> </w:t>
      </w:r>
      <w:r>
        <w:rPr>
          <w:u w:val="single"/>
        </w:rPr>
        <w:t>2023-24 to 2026</w:t>
      </w:r>
      <w:r>
        <w:rPr>
          <w:u w:val="single"/>
        </w:rPr>
        <w:tab/>
      </w:r>
    </w:p>
    <w:p w:rsidR="003D012F" w:rsidRDefault="003D012F" w:rsidP="003D012F">
      <w:pPr>
        <w:pStyle w:val="BodyText"/>
        <w:spacing w:line="20" w:lineRule="exact"/>
        <w:ind w:left="3634"/>
        <w:rPr>
          <w:sz w:val="2"/>
        </w:rPr>
      </w:pPr>
      <w:r>
        <w:rPr>
          <w:sz w:val="2"/>
        </w:rPr>
      </w:r>
      <w:r>
        <w:rPr>
          <w:sz w:val="2"/>
        </w:rPr>
        <w:pict>
          <v:group id="_x0000_s1049" style="width:183.2pt;height:.65pt;mso-position-horizontal-relative:char;mso-position-vertical-relative:line" coordsize="3664,13">
            <v:line id="_x0000_s1050" style="position:absolute" from="0,6" to="3664,6" strokeweight=".22397mm"/>
            <w10:wrap type="none"/>
            <w10:anchorlock/>
          </v:group>
        </w:pict>
      </w:r>
    </w:p>
    <w:p w:rsidR="003D012F" w:rsidRDefault="003D012F" w:rsidP="003D012F">
      <w:pPr>
        <w:pStyle w:val="Heading1"/>
        <w:tabs>
          <w:tab w:val="left" w:pos="2073"/>
        </w:tabs>
        <w:spacing w:before="153"/>
        <w:ind w:left="1210"/>
        <w:jc w:val="left"/>
      </w:pPr>
      <w:r>
        <w:t>8.1</w:t>
      </w:r>
      <w:r>
        <w:tab/>
        <w:t>TIME LIMIT FOR</w:t>
      </w:r>
      <w:r>
        <w:rPr>
          <w:spacing w:val="3"/>
        </w:rPr>
        <w:t xml:space="preserve"> </w:t>
      </w:r>
      <w:r>
        <w:t>CLARIFICATION</w:t>
      </w:r>
    </w:p>
    <w:p w:rsidR="003D012F" w:rsidRDefault="003D012F" w:rsidP="003D012F">
      <w:pPr>
        <w:pStyle w:val="BodyText"/>
        <w:tabs>
          <w:tab w:val="left" w:pos="2451"/>
        </w:tabs>
        <w:spacing w:before="171"/>
        <w:ind w:left="2073"/>
      </w:pPr>
      <w:r>
        <w:rPr>
          <w:rFonts w:ascii="Times New Roman"/>
          <w:u w:val="single"/>
        </w:rPr>
        <w:t xml:space="preserve">        -</w:t>
      </w:r>
      <w:r>
        <w:t>days prior to the day fixed for submission of</w:t>
      </w:r>
      <w:r>
        <w:rPr>
          <w:spacing w:val="-5"/>
        </w:rPr>
        <w:t xml:space="preserve"> </w:t>
      </w:r>
      <w:r>
        <w:t>Bid.</w:t>
      </w:r>
    </w:p>
    <w:p w:rsidR="003D012F" w:rsidRDefault="003D012F" w:rsidP="003D012F">
      <w:pPr>
        <w:pStyle w:val="Heading1"/>
        <w:tabs>
          <w:tab w:val="left" w:pos="2073"/>
        </w:tabs>
        <w:spacing w:before="173"/>
        <w:ind w:left="1210"/>
        <w:jc w:val="left"/>
      </w:pPr>
      <w:r>
        <w:t>10.1</w:t>
      </w:r>
      <w:r>
        <w:tab/>
        <w:t>BID</w:t>
      </w:r>
      <w:r>
        <w:rPr>
          <w:spacing w:val="-2"/>
        </w:rPr>
        <w:t xml:space="preserve"> </w:t>
      </w:r>
      <w:r>
        <w:t>LANGUAGE</w:t>
      </w:r>
    </w:p>
    <w:p w:rsidR="003D012F" w:rsidRDefault="003D012F" w:rsidP="003D012F">
      <w:pPr>
        <w:pStyle w:val="BodyText"/>
        <w:spacing w:before="171"/>
        <w:ind w:left="2073"/>
      </w:pPr>
      <w:r>
        <w:t>English</w:t>
      </w:r>
    </w:p>
    <w:p w:rsidR="003D012F" w:rsidRDefault="003D012F" w:rsidP="003D012F">
      <w:pPr>
        <w:pStyle w:val="Heading1"/>
        <w:spacing w:before="173"/>
        <w:ind w:left="1210"/>
        <w:jc w:val="left"/>
      </w:pPr>
      <w:r>
        <w:t>11.1(B) PREQUALIFICATION INFORMATION TO BE UPDATED</w:t>
      </w:r>
    </w:p>
    <w:p w:rsidR="003D012F" w:rsidRDefault="003D012F" w:rsidP="003D012F">
      <w:pPr>
        <w:pStyle w:val="BodyText"/>
        <w:spacing w:before="219" w:line="355" w:lineRule="auto"/>
        <w:ind w:left="2073" w:right="778"/>
        <w:jc w:val="both"/>
      </w:pPr>
      <w:r>
        <w:t>It shall include: Evidence of access to financial resources, latest status of financial resources commitment for two years (including the current year). Works awarded during the interim period, availability of essential critical equipment and information about litigation presently in</w:t>
      </w:r>
      <w:r>
        <w:rPr>
          <w:spacing w:val="-2"/>
        </w:rPr>
        <w:t xml:space="preserve"> </w:t>
      </w:r>
      <w:r>
        <w:t>process.</w:t>
      </w:r>
    </w:p>
    <w:p w:rsidR="003D012F" w:rsidRDefault="003D012F" w:rsidP="003D012F">
      <w:pPr>
        <w:pStyle w:val="Heading6"/>
        <w:spacing w:before="103"/>
      </w:pPr>
      <w:r>
        <w:t>11.1(C) FURNISH TECHNICAL PROPOSAL</w:t>
      </w:r>
    </w:p>
    <w:p w:rsidR="003D012F" w:rsidRDefault="003D012F" w:rsidP="003D012F">
      <w:pPr>
        <w:pStyle w:val="BodyText"/>
        <w:spacing w:before="3"/>
        <w:rPr>
          <w:b/>
          <w:sz w:val="18"/>
        </w:rPr>
      </w:pPr>
    </w:p>
    <w:p w:rsidR="003D012F" w:rsidRDefault="003D012F" w:rsidP="003D012F">
      <w:pPr>
        <w:pStyle w:val="BodyText"/>
        <w:spacing w:line="333" w:lineRule="auto"/>
        <w:ind w:left="2073" w:right="785"/>
        <w:jc w:val="both"/>
      </w:pPr>
      <w:r>
        <w:t>The bidder to submit a technical proposal in sufficient detail to demonstrate the adequacy of the bid in meeting requirements for timely completion of the Works.</w:t>
      </w:r>
    </w:p>
    <w:p w:rsidR="003D012F" w:rsidRDefault="003D012F" w:rsidP="003D012F">
      <w:pPr>
        <w:pStyle w:val="Heading1"/>
        <w:tabs>
          <w:tab w:val="left" w:pos="2073"/>
        </w:tabs>
        <w:ind w:left="1210"/>
        <w:jc w:val="left"/>
      </w:pPr>
      <w:r>
        <w:t>13.1</w:t>
      </w:r>
      <w:r>
        <w:tab/>
        <w:t>BIDDERS QUOTE ENTIRELY IN PAK</w:t>
      </w:r>
      <w:r>
        <w:rPr>
          <w:spacing w:val="-1"/>
        </w:rPr>
        <w:t xml:space="preserve"> </w:t>
      </w:r>
      <w:r>
        <w:t>RUPEES</w:t>
      </w:r>
    </w:p>
    <w:p w:rsidR="003D012F" w:rsidRDefault="003D012F" w:rsidP="003D012F">
      <w:pPr>
        <w:pStyle w:val="BodyText"/>
        <w:spacing w:before="202" w:line="333" w:lineRule="auto"/>
        <w:ind w:left="2073" w:right="779"/>
        <w:jc w:val="both"/>
      </w:pPr>
      <w:r>
        <w:t>Payments shall be made in Pak Rupees only and no foreign currency payment is admissible.</w:t>
      </w:r>
    </w:p>
    <w:p w:rsidR="003D012F" w:rsidRDefault="003D012F" w:rsidP="003D012F">
      <w:pPr>
        <w:spacing w:before="209"/>
        <w:ind w:left="1817" w:right="1379"/>
        <w:jc w:val="center"/>
        <w:rPr>
          <w:b/>
          <w:sz w:val="28"/>
        </w:rPr>
      </w:pPr>
      <w:r>
        <w:rPr>
          <w:b/>
          <w:sz w:val="28"/>
        </w:rPr>
        <w:lastRenderedPageBreak/>
        <w:t>BIDDING DATA</w:t>
      </w:r>
    </w:p>
    <w:p w:rsidR="003D012F" w:rsidRDefault="003D012F" w:rsidP="003D012F">
      <w:pPr>
        <w:pStyle w:val="BodyText"/>
        <w:spacing w:before="6"/>
        <w:rPr>
          <w:b/>
          <w:sz w:val="43"/>
        </w:rPr>
      </w:pPr>
    </w:p>
    <w:p w:rsidR="003D012F" w:rsidRDefault="003D012F" w:rsidP="003D012F">
      <w:pPr>
        <w:pStyle w:val="BodyText"/>
        <w:spacing w:line="376" w:lineRule="auto"/>
        <w:ind w:left="1210" w:right="781"/>
        <w:jc w:val="both"/>
      </w:pPr>
      <w:r>
        <w:t>The following specific data for the Works to be bided shall complement, amend, or supplement the provisions in the Instructions to Bidders. Wherever there is a conflict, the provisions herein shall prevail over those in the Instructions to Bidders.</w:t>
      </w:r>
    </w:p>
    <w:p w:rsidR="003D012F" w:rsidRDefault="003D012F" w:rsidP="003D012F">
      <w:pPr>
        <w:pStyle w:val="BodyText"/>
        <w:spacing w:before="11"/>
        <w:rPr>
          <w:sz w:val="21"/>
        </w:rPr>
      </w:pPr>
    </w:p>
    <w:p w:rsidR="003D012F" w:rsidRDefault="003D012F" w:rsidP="003D012F">
      <w:pPr>
        <w:pStyle w:val="Heading1"/>
        <w:spacing w:before="0"/>
        <w:ind w:left="1210"/>
      </w:pPr>
      <w:r>
        <w:t>INSTRUCTIONS TO BIDDERS</w:t>
      </w:r>
    </w:p>
    <w:p w:rsidR="003D012F" w:rsidRDefault="003D012F" w:rsidP="003D012F">
      <w:pPr>
        <w:pStyle w:val="BodyText"/>
        <w:rPr>
          <w:b/>
          <w:sz w:val="26"/>
        </w:rPr>
      </w:pPr>
    </w:p>
    <w:p w:rsidR="003D012F" w:rsidRDefault="003D012F" w:rsidP="003D012F">
      <w:pPr>
        <w:pStyle w:val="Heading1"/>
        <w:spacing w:before="0"/>
        <w:ind w:left="1210"/>
      </w:pPr>
      <w:r>
        <w:t>CLAUSE REFERENCE</w:t>
      </w:r>
    </w:p>
    <w:p w:rsidR="003D012F" w:rsidRDefault="003D012F" w:rsidP="003D012F">
      <w:pPr>
        <w:pStyle w:val="Heading1"/>
        <w:numPr>
          <w:ilvl w:val="1"/>
          <w:numId w:val="4"/>
        </w:numPr>
        <w:tabs>
          <w:tab w:val="left" w:pos="2073"/>
          <w:tab w:val="left" w:pos="2074"/>
        </w:tabs>
        <w:spacing w:before="174"/>
        <w:jc w:val="left"/>
      </w:pPr>
      <w:r>
        <w:t>NAME OF THE PROJECT &amp; SUMMARY OF THE</w:t>
      </w:r>
      <w:r>
        <w:rPr>
          <w:spacing w:val="-10"/>
        </w:rPr>
        <w:t xml:space="preserve"> </w:t>
      </w:r>
      <w:r>
        <w:t>WORKS</w:t>
      </w:r>
    </w:p>
    <w:p w:rsidR="003D012F" w:rsidRDefault="003D012F" w:rsidP="003D012F">
      <w:pPr>
        <w:pStyle w:val="BodyText"/>
        <w:spacing w:before="174" w:line="328" w:lineRule="auto"/>
        <w:ind w:left="2160" w:right="778"/>
        <w:jc w:val="both"/>
      </w:pPr>
      <w:r>
        <w:rPr>
          <w:sz w:val="24"/>
        </w:rPr>
        <w:t>“</w:t>
      </w:r>
      <w:r w:rsidRPr="00DF08C5">
        <w:rPr>
          <w:b/>
        </w:rPr>
        <w:t>ADP No.2260 (200239) Improvement/Rehabilitation of Kachkot Canal System in Bannu and Lakki Marwat</w:t>
      </w:r>
      <w:r>
        <w:t>.</w:t>
      </w:r>
    </w:p>
    <w:p w:rsidR="003D012F" w:rsidRDefault="003D012F" w:rsidP="003D012F">
      <w:pPr>
        <w:pStyle w:val="BodyText"/>
        <w:spacing w:before="174" w:line="328" w:lineRule="auto"/>
        <w:ind w:left="3600" w:right="778" w:hanging="1527"/>
        <w:jc w:val="both"/>
        <w:rPr>
          <w:sz w:val="24"/>
        </w:rPr>
      </w:pPr>
      <w:r>
        <w:t>Sub Work (iv):</w:t>
      </w:r>
      <w:r>
        <w:tab/>
      </w:r>
      <w:r w:rsidRPr="00DF08C5">
        <w:rPr>
          <w:b/>
        </w:rPr>
        <w:t xml:space="preserve">Improvement /Rehabilitation of </w:t>
      </w:r>
      <w:r>
        <w:rPr>
          <w:b/>
        </w:rPr>
        <w:t>vial Baran with branches</w:t>
      </w:r>
      <w:r>
        <w:t>.</w:t>
      </w:r>
    </w:p>
    <w:p w:rsidR="003D012F" w:rsidRDefault="003D012F" w:rsidP="003D012F">
      <w:pPr>
        <w:pStyle w:val="BodyText"/>
        <w:tabs>
          <w:tab w:val="left" w:pos="4739"/>
        </w:tabs>
        <w:spacing w:before="106"/>
        <w:ind w:left="2073"/>
        <w:jc w:val="both"/>
        <w:rPr>
          <w:rFonts w:ascii="Times New Roman"/>
        </w:rPr>
      </w:pPr>
      <w:r>
        <w:t>Contract</w:t>
      </w:r>
      <w:r>
        <w:rPr>
          <w:spacing w:val="-7"/>
        </w:rPr>
        <w:t xml:space="preserve"> </w:t>
      </w:r>
      <w:r>
        <w:t xml:space="preserve">No. </w:t>
      </w:r>
      <w:r>
        <w:rPr>
          <w:rFonts w:ascii="Times New Roman"/>
          <w:u w:val="single"/>
        </w:rPr>
        <w:t xml:space="preserve"> </w:t>
      </w:r>
      <w:r>
        <w:rPr>
          <w:rFonts w:ascii="Times New Roman"/>
          <w:u w:val="single"/>
        </w:rPr>
        <w:tab/>
      </w:r>
    </w:p>
    <w:p w:rsidR="003D012F" w:rsidRDefault="003D012F" w:rsidP="003D012F">
      <w:pPr>
        <w:pStyle w:val="BodyText"/>
        <w:rPr>
          <w:rFonts w:ascii="Times New Roman"/>
          <w:sz w:val="11"/>
        </w:rPr>
      </w:pPr>
    </w:p>
    <w:p w:rsidR="003D012F" w:rsidRDefault="003D012F" w:rsidP="003D012F">
      <w:pPr>
        <w:pStyle w:val="Heading6"/>
        <w:numPr>
          <w:ilvl w:val="1"/>
          <w:numId w:val="4"/>
        </w:numPr>
        <w:tabs>
          <w:tab w:val="left" w:pos="2649"/>
          <w:tab w:val="left" w:pos="2650"/>
        </w:tabs>
        <w:spacing w:before="94"/>
        <w:ind w:left="2650" w:hanging="577"/>
      </w:pPr>
      <w:r>
        <w:t>NAME AND ADDRESS OF THE</w:t>
      </w:r>
      <w:r>
        <w:rPr>
          <w:spacing w:val="-2"/>
        </w:rPr>
        <w:t xml:space="preserve"> </w:t>
      </w:r>
      <w:r>
        <w:t>PROCURING ENTITY/PROCURING OFFICER</w:t>
      </w:r>
    </w:p>
    <w:p w:rsidR="003D012F" w:rsidRDefault="003D012F" w:rsidP="003D012F">
      <w:pPr>
        <w:pStyle w:val="BodyText"/>
        <w:spacing w:before="1"/>
        <w:rPr>
          <w:b/>
          <w:sz w:val="19"/>
        </w:rPr>
      </w:pPr>
    </w:p>
    <w:p w:rsidR="003D012F" w:rsidRDefault="003D012F" w:rsidP="003D012F">
      <w:pPr>
        <w:pStyle w:val="BodyText"/>
        <w:spacing w:line="343" w:lineRule="auto"/>
        <w:ind w:left="2073" w:right="1531"/>
        <w:jc w:val="both"/>
      </w:pPr>
      <w:r>
        <w:t>Administrative Officer O/O the Chef Engineer (South) through Executive Engineer Bannu Canal Division Bannu, Irrigation Department of Khyber Pakhtunkhwa Peshawar.</w:t>
      </w:r>
    </w:p>
    <w:p w:rsidR="003D012F" w:rsidRDefault="003D012F" w:rsidP="003D012F">
      <w:pPr>
        <w:pStyle w:val="BodyText"/>
        <w:spacing w:before="5"/>
        <w:rPr>
          <w:sz w:val="18"/>
        </w:rPr>
      </w:pPr>
    </w:p>
    <w:p w:rsidR="003D012F" w:rsidRDefault="003D012F" w:rsidP="003D012F">
      <w:pPr>
        <w:pStyle w:val="Heading6"/>
        <w:numPr>
          <w:ilvl w:val="1"/>
          <w:numId w:val="3"/>
        </w:numPr>
        <w:tabs>
          <w:tab w:val="left" w:pos="2073"/>
          <w:tab w:val="left" w:pos="2074"/>
        </w:tabs>
        <w:spacing w:before="94"/>
      </w:pPr>
      <w:r>
        <w:t>NAME OF FUNDING AGENCY</w:t>
      </w:r>
    </w:p>
    <w:p w:rsidR="003D012F" w:rsidRDefault="003D012F" w:rsidP="003D012F">
      <w:pPr>
        <w:pStyle w:val="Heading5"/>
        <w:spacing w:before="161"/>
        <w:ind w:left="2073" w:firstLine="0"/>
        <w:jc w:val="left"/>
      </w:pPr>
      <w:r>
        <w:rPr>
          <w:u w:val="single"/>
        </w:rPr>
        <w:t xml:space="preserve">Irrigation Department: Khyber Pakhtunkhwa Peshawar </w:t>
      </w:r>
    </w:p>
    <w:p w:rsidR="003D012F" w:rsidRDefault="003D012F" w:rsidP="003D012F">
      <w:pPr>
        <w:pStyle w:val="Heading1"/>
        <w:numPr>
          <w:ilvl w:val="1"/>
          <w:numId w:val="3"/>
        </w:numPr>
        <w:tabs>
          <w:tab w:val="left" w:pos="2073"/>
          <w:tab w:val="left" w:pos="2074"/>
        </w:tabs>
        <w:spacing w:before="169"/>
      </w:pPr>
      <w:r>
        <w:t>TYPE OF FINANCING</w:t>
      </w:r>
    </w:p>
    <w:p w:rsidR="003D012F" w:rsidRDefault="003D012F" w:rsidP="003D012F">
      <w:pPr>
        <w:pStyle w:val="BodyText"/>
        <w:tabs>
          <w:tab w:val="left" w:pos="7309"/>
        </w:tabs>
        <w:spacing w:before="171"/>
        <w:ind w:left="2073"/>
      </w:pPr>
      <w:r>
        <w:rPr>
          <w:u w:val="single"/>
        </w:rPr>
        <w:t>Phasing</w:t>
      </w:r>
      <w:r>
        <w:rPr>
          <w:spacing w:val="47"/>
          <w:u w:val="single"/>
        </w:rPr>
        <w:t xml:space="preserve"> </w:t>
      </w:r>
      <w:r>
        <w:rPr>
          <w:u w:val="single"/>
        </w:rPr>
        <w:t>2023-24 to 2026</w:t>
      </w:r>
      <w:r>
        <w:rPr>
          <w:u w:val="single"/>
        </w:rPr>
        <w:tab/>
      </w:r>
    </w:p>
    <w:p w:rsidR="003D012F" w:rsidRDefault="003D012F" w:rsidP="003D012F">
      <w:pPr>
        <w:pStyle w:val="BodyText"/>
        <w:spacing w:line="20" w:lineRule="exact"/>
        <w:ind w:left="3634"/>
        <w:rPr>
          <w:sz w:val="2"/>
        </w:rPr>
      </w:pPr>
      <w:r>
        <w:rPr>
          <w:sz w:val="2"/>
        </w:rPr>
      </w:r>
      <w:r>
        <w:rPr>
          <w:sz w:val="2"/>
        </w:rPr>
        <w:pict>
          <v:group id="_x0000_s1051" style="width:183.2pt;height:.65pt;mso-position-horizontal-relative:char;mso-position-vertical-relative:line" coordsize="3664,13">
            <v:line id="_x0000_s1052" style="position:absolute" from="0,6" to="3664,6" strokeweight=".22397mm"/>
            <w10:wrap type="none"/>
            <w10:anchorlock/>
          </v:group>
        </w:pict>
      </w:r>
    </w:p>
    <w:p w:rsidR="003D012F" w:rsidRDefault="003D012F" w:rsidP="003D012F">
      <w:pPr>
        <w:pStyle w:val="Heading1"/>
        <w:tabs>
          <w:tab w:val="left" w:pos="2073"/>
        </w:tabs>
        <w:spacing w:before="153"/>
        <w:ind w:left="1210"/>
        <w:jc w:val="left"/>
      </w:pPr>
      <w:r>
        <w:t>8.1</w:t>
      </w:r>
      <w:r>
        <w:tab/>
        <w:t>TIME LIMIT FOR</w:t>
      </w:r>
      <w:r>
        <w:rPr>
          <w:spacing w:val="3"/>
        </w:rPr>
        <w:t xml:space="preserve"> </w:t>
      </w:r>
      <w:r>
        <w:t>CLARIFICATION</w:t>
      </w:r>
    </w:p>
    <w:p w:rsidR="003D012F" w:rsidRDefault="003D012F" w:rsidP="003D012F">
      <w:pPr>
        <w:pStyle w:val="BodyText"/>
        <w:tabs>
          <w:tab w:val="left" w:pos="2451"/>
        </w:tabs>
        <w:spacing w:before="171"/>
        <w:ind w:left="2073"/>
      </w:pPr>
      <w:r>
        <w:rPr>
          <w:rFonts w:ascii="Times New Roman"/>
          <w:u w:val="single"/>
        </w:rPr>
        <w:t xml:space="preserve">        -</w:t>
      </w:r>
      <w:r>
        <w:t>days prior to the day fixed for submission of</w:t>
      </w:r>
      <w:r>
        <w:rPr>
          <w:spacing w:val="-5"/>
        </w:rPr>
        <w:t xml:space="preserve"> </w:t>
      </w:r>
      <w:r>
        <w:t>Bid.</w:t>
      </w:r>
    </w:p>
    <w:p w:rsidR="003D012F" w:rsidRDefault="003D012F" w:rsidP="003D012F">
      <w:pPr>
        <w:pStyle w:val="Heading1"/>
        <w:tabs>
          <w:tab w:val="left" w:pos="2073"/>
        </w:tabs>
        <w:spacing w:before="173"/>
        <w:ind w:left="1210"/>
        <w:jc w:val="left"/>
      </w:pPr>
      <w:r>
        <w:t>10.1</w:t>
      </w:r>
      <w:r>
        <w:tab/>
        <w:t>BID</w:t>
      </w:r>
      <w:r>
        <w:rPr>
          <w:spacing w:val="-2"/>
        </w:rPr>
        <w:t xml:space="preserve"> </w:t>
      </w:r>
      <w:r>
        <w:t>LANGUAGE</w:t>
      </w:r>
    </w:p>
    <w:p w:rsidR="003D012F" w:rsidRDefault="003D012F" w:rsidP="003D012F">
      <w:pPr>
        <w:pStyle w:val="BodyText"/>
        <w:spacing w:before="171"/>
        <w:ind w:left="2073"/>
      </w:pPr>
      <w:r>
        <w:t>English</w:t>
      </w:r>
    </w:p>
    <w:p w:rsidR="003D012F" w:rsidRDefault="003D012F" w:rsidP="003D012F">
      <w:pPr>
        <w:pStyle w:val="Heading1"/>
        <w:spacing w:before="173"/>
        <w:ind w:left="1210"/>
        <w:jc w:val="left"/>
      </w:pPr>
      <w:r>
        <w:t>11.1(B) PREQUALIFICATION INFORMATION TO BE UPDATED</w:t>
      </w:r>
    </w:p>
    <w:p w:rsidR="003D012F" w:rsidRDefault="003D012F" w:rsidP="003D012F">
      <w:pPr>
        <w:pStyle w:val="BodyText"/>
        <w:spacing w:before="219" w:line="355" w:lineRule="auto"/>
        <w:ind w:left="2073" w:right="778"/>
        <w:jc w:val="both"/>
      </w:pPr>
      <w:r>
        <w:t>It shall include: Evidence of access to financial resources, latest status of financial resources commitment for two years (including the current year). Works awarded during the interim period, availability of essential critical equipment and information about litigation presently in</w:t>
      </w:r>
      <w:r>
        <w:rPr>
          <w:spacing w:val="-2"/>
        </w:rPr>
        <w:t xml:space="preserve"> </w:t>
      </w:r>
      <w:r>
        <w:t>process.</w:t>
      </w:r>
    </w:p>
    <w:p w:rsidR="003D012F" w:rsidRDefault="003D012F" w:rsidP="003D012F">
      <w:pPr>
        <w:pStyle w:val="Heading6"/>
        <w:spacing w:before="103"/>
      </w:pPr>
      <w:r>
        <w:t>11.1(C) FURNISH TECHNICAL PROPOSAL</w:t>
      </w:r>
    </w:p>
    <w:p w:rsidR="003D012F" w:rsidRDefault="003D012F" w:rsidP="003D012F">
      <w:pPr>
        <w:pStyle w:val="BodyText"/>
        <w:spacing w:before="3"/>
        <w:rPr>
          <w:b/>
          <w:sz w:val="18"/>
        </w:rPr>
      </w:pPr>
    </w:p>
    <w:p w:rsidR="003D012F" w:rsidRDefault="003D012F" w:rsidP="003D012F">
      <w:pPr>
        <w:pStyle w:val="BodyText"/>
        <w:spacing w:line="333" w:lineRule="auto"/>
        <w:ind w:left="2073" w:right="785"/>
        <w:jc w:val="both"/>
      </w:pPr>
      <w:r>
        <w:t>The bidder to submit a technical proposal in sufficient detail to demonstrate the adequacy of the bid in meeting requirements for timely completion of the Works.</w:t>
      </w:r>
    </w:p>
    <w:p w:rsidR="003D012F" w:rsidRDefault="003D012F" w:rsidP="003D012F">
      <w:pPr>
        <w:pStyle w:val="Heading1"/>
        <w:tabs>
          <w:tab w:val="left" w:pos="2073"/>
        </w:tabs>
        <w:ind w:left="1210"/>
        <w:jc w:val="left"/>
      </w:pPr>
      <w:r>
        <w:t>13.1</w:t>
      </w:r>
      <w:r>
        <w:tab/>
        <w:t>BIDDERS QUOTE ENTIRELY IN PAK</w:t>
      </w:r>
      <w:r>
        <w:rPr>
          <w:spacing w:val="-1"/>
        </w:rPr>
        <w:t xml:space="preserve"> </w:t>
      </w:r>
      <w:r>
        <w:t>RUPEES</w:t>
      </w:r>
    </w:p>
    <w:p w:rsidR="003D012F" w:rsidRDefault="003D012F" w:rsidP="003D012F">
      <w:pPr>
        <w:pStyle w:val="BodyText"/>
        <w:spacing w:before="202" w:line="333" w:lineRule="auto"/>
        <w:ind w:left="2073" w:right="779"/>
        <w:jc w:val="both"/>
      </w:pPr>
      <w:r>
        <w:t>Payments shall be made in Pak Rupees only and no foreign currency payment is admissible.</w:t>
      </w:r>
    </w:p>
    <w:p w:rsidR="003D012F" w:rsidRDefault="003D012F" w:rsidP="003D012F">
      <w:pPr>
        <w:spacing w:before="209"/>
        <w:ind w:left="1817" w:right="1379"/>
        <w:jc w:val="center"/>
        <w:rPr>
          <w:b/>
          <w:sz w:val="28"/>
        </w:rPr>
      </w:pPr>
      <w:r>
        <w:rPr>
          <w:b/>
          <w:sz w:val="28"/>
        </w:rPr>
        <w:lastRenderedPageBreak/>
        <w:t>BIDDING DATA</w:t>
      </w:r>
    </w:p>
    <w:p w:rsidR="003D012F" w:rsidRDefault="003D012F" w:rsidP="003D012F">
      <w:pPr>
        <w:pStyle w:val="BodyText"/>
        <w:spacing w:before="6"/>
        <w:rPr>
          <w:b/>
          <w:sz w:val="43"/>
        </w:rPr>
      </w:pPr>
    </w:p>
    <w:p w:rsidR="003D012F" w:rsidRDefault="003D012F" w:rsidP="003D012F">
      <w:pPr>
        <w:pStyle w:val="BodyText"/>
        <w:spacing w:line="376" w:lineRule="auto"/>
        <w:ind w:left="1210" w:right="781"/>
        <w:jc w:val="both"/>
      </w:pPr>
      <w:r>
        <w:t>The following specific data for the Works to be bided shall complement, amend, or supplement the provisions in the Instructions to Bidders. Wherever there is a conflict, the provisions herein shall prevail over those in the Instructions to Bidders.</w:t>
      </w:r>
    </w:p>
    <w:p w:rsidR="003D012F" w:rsidRDefault="003D012F" w:rsidP="003D012F">
      <w:pPr>
        <w:pStyle w:val="BodyText"/>
        <w:spacing w:before="11"/>
        <w:rPr>
          <w:sz w:val="21"/>
        </w:rPr>
      </w:pPr>
    </w:p>
    <w:p w:rsidR="003D012F" w:rsidRDefault="003D012F" w:rsidP="003D012F">
      <w:pPr>
        <w:pStyle w:val="Heading1"/>
        <w:spacing w:before="0"/>
        <w:ind w:left="1210"/>
      </w:pPr>
      <w:r>
        <w:t>INSTRUCTIONS TO BIDDERS</w:t>
      </w:r>
    </w:p>
    <w:p w:rsidR="003D012F" w:rsidRDefault="003D012F" w:rsidP="003D012F">
      <w:pPr>
        <w:pStyle w:val="BodyText"/>
        <w:rPr>
          <w:b/>
          <w:sz w:val="26"/>
        </w:rPr>
      </w:pPr>
    </w:p>
    <w:p w:rsidR="003D012F" w:rsidRDefault="003D012F" w:rsidP="003D012F">
      <w:pPr>
        <w:pStyle w:val="Heading1"/>
        <w:spacing w:before="0"/>
        <w:ind w:left="1210"/>
      </w:pPr>
      <w:r>
        <w:t>CLAUSE REFERENCE</w:t>
      </w:r>
    </w:p>
    <w:p w:rsidR="003D012F" w:rsidRDefault="003D012F" w:rsidP="003D012F">
      <w:pPr>
        <w:pStyle w:val="Heading1"/>
        <w:numPr>
          <w:ilvl w:val="1"/>
          <w:numId w:val="4"/>
        </w:numPr>
        <w:tabs>
          <w:tab w:val="left" w:pos="2073"/>
          <w:tab w:val="left" w:pos="2074"/>
        </w:tabs>
        <w:spacing w:before="174"/>
        <w:jc w:val="left"/>
      </w:pPr>
      <w:r>
        <w:t>NAME OF THE PROJECT &amp; SUMMARY OF THE</w:t>
      </w:r>
      <w:r>
        <w:rPr>
          <w:spacing w:val="-10"/>
        </w:rPr>
        <w:t xml:space="preserve"> </w:t>
      </w:r>
      <w:r>
        <w:t>WORKS</w:t>
      </w:r>
    </w:p>
    <w:p w:rsidR="003D012F" w:rsidRDefault="003D012F" w:rsidP="003D012F">
      <w:pPr>
        <w:pStyle w:val="BodyText"/>
        <w:spacing w:before="174" w:line="328" w:lineRule="auto"/>
        <w:ind w:left="2160" w:right="778"/>
        <w:jc w:val="both"/>
      </w:pPr>
      <w:r>
        <w:rPr>
          <w:sz w:val="24"/>
        </w:rPr>
        <w:t>“</w:t>
      </w:r>
      <w:r w:rsidRPr="00DF08C5">
        <w:rPr>
          <w:b/>
        </w:rPr>
        <w:t>ADP No.2260 (200239) Improvement/Rehabilitation of Kachkot Canal System in Bannu and Lakki Marwat</w:t>
      </w:r>
      <w:r>
        <w:t>.</w:t>
      </w:r>
    </w:p>
    <w:p w:rsidR="003D012F" w:rsidRDefault="003D012F" w:rsidP="003D012F">
      <w:pPr>
        <w:pStyle w:val="BodyText"/>
        <w:spacing w:before="174" w:line="328" w:lineRule="auto"/>
        <w:ind w:left="3600" w:right="778" w:hanging="1527"/>
        <w:jc w:val="both"/>
        <w:rPr>
          <w:sz w:val="24"/>
        </w:rPr>
      </w:pPr>
      <w:r>
        <w:t>Sub Work (v):</w:t>
      </w:r>
      <w:r>
        <w:tab/>
      </w:r>
      <w:r w:rsidRPr="00DF08C5">
        <w:rPr>
          <w:b/>
        </w:rPr>
        <w:t xml:space="preserve">Improvement /Rehabilitation of </w:t>
      </w:r>
      <w:r>
        <w:rPr>
          <w:b/>
        </w:rPr>
        <w:t>vial Khujar/Nar Jaffar with branches in District Bannu</w:t>
      </w:r>
      <w:r>
        <w:t>.</w:t>
      </w:r>
    </w:p>
    <w:p w:rsidR="003D012F" w:rsidRDefault="003D012F" w:rsidP="003D012F">
      <w:pPr>
        <w:pStyle w:val="BodyText"/>
        <w:tabs>
          <w:tab w:val="left" w:pos="4739"/>
        </w:tabs>
        <w:spacing w:before="106"/>
        <w:ind w:left="2073"/>
        <w:jc w:val="both"/>
        <w:rPr>
          <w:rFonts w:ascii="Times New Roman"/>
        </w:rPr>
      </w:pPr>
      <w:r>
        <w:t>Contract</w:t>
      </w:r>
      <w:r>
        <w:rPr>
          <w:spacing w:val="-7"/>
        </w:rPr>
        <w:t xml:space="preserve"> </w:t>
      </w:r>
      <w:r>
        <w:t xml:space="preserve">No. </w:t>
      </w:r>
      <w:r>
        <w:rPr>
          <w:rFonts w:ascii="Times New Roman"/>
          <w:u w:val="single"/>
        </w:rPr>
        <w:t xml:space="preserve"> </w:t>
      </w:r>
      <w:r>
        <w:rPr>
          <w:rFonts w:ascii="Times New Roman"/>
          <w:u w:val="single"/>
        </w:rPr>
        <w:tab/>
      </w:r>
    </w:p>
    <w:p w:rsidR="003D012F" w:rsidRDefault="003D012F" w:rsidP="003D012F">
      <w:pPr>
        <w:pStyle w:val="BodyText"/>
        <w:rPr>
          <w:rFonts w:ascii="Times New Roman"/>
          <w:sz w:val="11"/>
        </w:rPr>
      </w:pPr>
    </w:p>
    <w:p w:rsidR="003D012F" w:rsidRDefault="003D012F" w:rsidP="003D012F">
      <w:pPr>
        <w:pStyle w:val="Heading6"/>
        <w:numPr>
          <w:ilvl w:val="1"/>
          <w:numId w:val="4"/>
        </w:numPr>
        <w:tabs>
          <w:tab w:val="left" w:pos="2649"/>
          <w:tab w:val="left" w:pos="2650"/>
        </w:tabs>
        <w:spacing w:before="94"/>
        <w:ind w:left="2650" w:hanging="577"/>
      </w:pPr>
      <w:r>
        <w:t>NAME AND ADDRESS OF THE</w:t>
      </w:r>
      <w:r>
        <w:rPr>
          <w:spacing w:val="-2"/>
        </w:rPr>
        <w:t xml:space="preserve"> </w:t>
      </w:r>
      <w:r>
        <w:t>PROCURING ENTITY/PROCURING OFFICER</w:t>
      </w:r>
    </w:p>
    <w:p w:rsidR="003D012F" w:rsidRDefault="003D012F" w:rsidP="003D012F">
      <w:pPr>
        <w:pStyle w:val="BodyText"/>
        <w:spacing w:before="1"/>
        <w:rPr>
          <w:b/>
          <w:sz w:val="19"/>
        </w:rPr>
      </w:pPr>
    </w:p>
    <w:p w:rsidR="003D012F" w:rsidRDefault="003D012F" w:rsidP="003D012F">
      <w:pPr>
        <w:pStyle w:val="BodyText"/>
        <w:spacing w:line="343" w:lineRule="auto"/>
        <w:ind w:left="2073" w:right="1531"/>
        <w:jc w:val="both"/>
      </w:pPr>
      <w:r>
        <w:t>Administrative Officer O/O the Chef Engineer (South) through Executive Engineer Bannu Canal Division Bannu, Irrigation Department of Khyber Pakhtunkhwa Peshawar.</w:t>
      </w:r>
    </w:p>
    <w:p w:rsidR="003D012F" w:rsidRDefault="003D012F" w:rsidP="003D012F">
      <w:pPr>
        <w:pStyle w:val="BodyText"/>
        <w:spacing w:before="5"/>
        <w:rPr>
          <w:sz w:val="18"/>
        </w:rPr>
      </w:pPr>
    </w:p>
    <w:p w:rsidR="003D012F" w:rsidRDefault="003D012F" w:rsidP="003D012F">
      <w:pPr>
        <w:pStyle w:val="Heading6"/>
        <w:numPr>
          <w:ilvl w:val="1"/>
          <w:numId w:val="3"/>
        </w:numPr>
        <w:tabs>
          <w:tab w:val="left" w:pos="2073"/>
          <w:tab w:val="left" w:pos="2074"/>
        </w:tabs>
        <w:spacing w:before="94"/>
      </w:pPr>
      <w:r>
        <w:t>NAME OF FUNDING AGENCY</w:t>
      </w:r>
    </w:p>
    <w:p w:rsidR="003D012F" w:rsidRDefault="003D012F" w:rsidP="003D012F">
      <w:pPr>
        <w:pStyle w:val="Heading5"/>
        <w:spacing w:before="161"/>
        <w:ind w:left="2073" w:firstLine="0"/>
        <w:jc w:val="left"/>
      </w:pPr>
      <w:r>
        <w:rPr>
          <w:u w:val="single"/>
        </w:rPr>
        <w:t xml:space="preserve">Irrigation Department: Khyber Pakhtunkhwa Peshawar </w:t>
      </w:r>
    </w:p>
    <w:p w:rsidR="003D012F" w:rsidRDefault="003D012F" w:rsidP="003D012F">
      <w:pPr>
        <w:pStyle w:val="Heading1"/>
        <w:numPr>
          <w:ilvl w:val="1"/>
          <w:numId w:val="3"/>
        </w:numPr>
        <w:tabs>
          <w:tab w:val="left" w:pos="2073"/>
          <w:tab w:val="left" w:pos="2074"/>
        </w:tabs>
        <w:spacing w:before="169"/>
      </w:pPr>
      <w:r>
        <w:t>TYPE OF FINANCING</w:t>
      </w:r>
    </w:p>
    <w:p w:rsidR="003D012F" w:rsidRDefault="003D012F" w:rsidP="003D012F">
      <w:pPr>
        <w:pStyle w:val="BodyText"/>
        <w:tabs>
          <w:tab w:val="left" w:pos="7309"/>
        </w:tabs>
        <w:spacing w:before="171"/>
        <w:ind w:left="2073"/>
      </w:pPr>
      <w:r>
        <w:rPr>
          <w:u w:val="single"/>
        </w:rPr>
        <w:t>Phasing</w:t>
      </w:r>
      <w:r>
        <w:rPr>
          <w:spacing w:val="47"/>
          <w:u w:val="single"/>
        </w:rPr>
        <w:t xml:space="preserve"> </w:t>
      </w:r>
      <w:r>
        <w:rPr>
          <w:u w:val="single"/>
        </w:rPr>
        <w:t>2023-24 to 2026</w:t>
      </w:r>
      <w:r>
        <w:rPr>
          <w:u w:val="single"/>
        </w:rPr>
        <w:tab/>
      </w:r>
    </w:p>
    <w:p w:rsidR="003D012F" w:rsidRDefault="003D012F" w:rsidP="003D012F">
      <w:pPr>
        <w:pStyle w:val="BodyText"/>
        <w:spacing w:line="20" w:lineRule="exact"/>
        <w:ind w:left="3634"/>
        <w:rPr>
          <w:sz w:val="2"/>
        </w:rPr>
      </w:pPr>
      <w:r>
        <w:rPr>
          <w:sz w:val="2"/>
        </w:rPr>
      </w:r>
      <w:r>
        <w:rPr>
          <w:sz w:val="2"/>
        </w:rPr>
        <w:pict>
          <v:group id="_x0000_s1053" style="width:183.2pt;height:.65pt;mso-position-horizontal-relative:char;mso-position-vertical-relative:line" coordsize="3664,13">
            <v:line id="_x0000_s1054" style="position:absolute" from="0,6" to="3664,6" strokeweight=".22397mm"/>
            <w10:wrap type="none"/>
            <w10:anchorlock/>
          </v:group>
        </w:pict>
      </w:r>
    </w:p>
    <w:p w:rsidR="003D012F" w:rsidRDefault="003D012F" w:rsidP="003D012F">
      <w:pPr>
        <w:pStyle w:val="Heading1"/>
        <w:tabs>
          <w:tab w:val="left" w:pos="2073"/>
        </w:tabs>
        <w:spacing w:before="153"/>
        <w:ind w:left="1210"/>
        <w:jc w:val="left"/>
      </w:pPr>
      <w:r>
        <w:t>8.1</w:t>
      </w:r>
      <w:r>
        <w:tab/>
        <w:t>TIME LIMIT FOR</w:t>
      </w:r>
      <w:r>
        <w:rPr>
          <w:spacing w:val="3"/>
        </w:rPr>
        <w:t xml:space="preserve"> </w:t>
      </w:r>
      <w:r>
        <w:t>CLARIFICATION</w:t>
      </w:r>
    </w:p>
    <w:p w:rsidR="003D012F" w:rsidRDefault="003D012F" w:rsidP="003D012F">
      <w:pPr>
        <w:pStyle w:val="BodyText"/>
        <w:tabs>
          <w:tab w:val="left" w:pos="2451"/>
        </w:tabs>
        <w:spacing w:before="171"/>
        <w:ind w:left="2073"/>
      </w:pPr>
      <w:r>
        <w:rPr>
          <w:rFonts w:ascii="Times New Roman"/>
          <w:u w:val="single"/>
        </w:rPr>
        <w:t xml:space="preserve">        -</w:t>
      </w:r>
      <w:r>
        <w:t>days prior to the day fixed for submission of</w:t>
      </w:r>
      <w:r>
        <w:rPr>
          <w:spacing w:val="-5"/>
        </w:rPr>
        <w:t xml:space="preserve"> </w:t>
      </w:r>
      <w:r>
        <w:t>Bid.</w:t>
      </w:r>
    </w:p>
    <w:p w:rsidR="003D012F" w:rsidRDefault="003D012F" w:rsidP="003D012F">
      <w:pPr>
        <w:pStyle w:val="Heading1"/>
        <w:tabs>
          <w:tab w:val="left" w:pos="2073"/>
        </w:tabs>
        <w:spacing w:before="173"/>
        <w:ind w:left="1210"/>
        <w:jc w:val="left"/>
      </w:pPr>
      <w:r>
        <w:t>10.1</w:t>
      </w:r>
      <w:r>
        <w:tab/>
        <w:t>BID</w:t>
      </w:r>
      <w:r>
        <w:rPr>
          <w:spacing w:val="-2"/>
        </w:rPr>
        <w:t xml:space="preserve"> </w:t>
      </w:r>
      <w:r>
        <w:t>LANGUAGE</w:t>
      </w:r>
    </w:p>
    <w:p w:rsidR="003D012F" w:rsidRDefault="003D012F" w:rsidP="003D012F">
      <w:pPr>
        <w:pStyle w:val="BodyText"/>
        <w:spacing w:before="171"/>
        <w:ind w:left="2073"/>
      </w:pPr>
      <w:r>
        <w:t>English</w:t>
      </w:r>
    </w:p>
    <w:p w:rsidR="003D012F" w:rsidRDefault="003D012F" w:rsidP="003D012F">
      <w:pPr>
        <w:pStyle w:val="Heading1"/>
        <w:spacing w:before="173"/>
        <w:ind w:left="1210"/>
        <w:jc w:val="left"/>
      </w:pPr>
      <w:r>
        <w:t>11.1(B) PREQUALIFICATION INFORMATION TO BE UPDATED</w:t>
      </w:r>
    </w:p>
    <w:p w:rsidR="003D012F" w:rsidRDefault="003D012F" w:rsidP="003D012F">
      <w:pPr>
        <w:pStyle w:val="BodyText"/>
        <w:spacing w:before="219" w:line="355" w:lineRule="auto"/>
        <w:ind w:left="2073" w:right="778"/>
        <w:jc w:val="both"/>
      </w:pPr>
      <w:r>
        <w:t>It shall include: Evidence of access to financial resources, latest status of financial resources commitment for two years (including the current year). Works awarded during the interim period, availability of essential critical equipment and information about litigation presently in</w:t>
      </w:r>
      <w:r>
        <w:rPr>
          <w:spacing w:val="-2"/>
        </w:rPr>
        <w:t xml:space="preserve"> </w:t>
      </w:r>
      <w:r>
        <w:t>process.</w:t>
      </w:r>
    </w:p>
    <w:p w:rsidR="003D012F" w:rsidRDefault="003D012F" w:rsidP="003D012F">
      <w:pPr>
        <w:pStyle w:val="Heading6"/>
        <w:spacing w:before="103"/>
      </w:pPr>
      <w:r>
        <w:t>11.1(C) FURNISH TECHNICAL PROPOSAL</w:t>
      </w:r>
    </w:p>
    <w:p w:rsidR="003D012F" w:rsidRDefault="003D012F" w:rsidP="003D012F">
      <w:pPr>
        <w:pStyle w:val="BodyText"/>
        <w:spacing w:before="3"/>
        <w:rPr>
          <w:b/>
          <w:sz w:val="18"/>
        </w:rPr>
      </w:pPr>
    </w:p>
    <w:p w:rsidR="003D012F" w:rsidRDefault="003D012F" w:rsidP="003D012F">
      <w:pPr>
        <w:pStyle w:val="BodyText"/>
        <w:spacing w:line="333" w:lineRule="auto"/>
        <w:ind w:left="2073" w:right="785"/>
        <w:jc w:val="both"/>
      </w:pPr>
      <w:r>
        <w:t>The bidder to submit a technical proposal in sufficient detail to demonstrate the adequacy of the bid in meeting requirements for timely completion of the Works.</w:t>
      </w:r>
    </w:p>
    <w:p w:rsidR="003D012F" w:rsidRDefault="003D012F" w:rsidP="003D012F">
      <w:pPr>
        <w:pStyle w:val="Heading1"/>
        <w:tabs>
          <w:tab w:val="left" w:pos="2073"/>
        </w:tabs>
        <w:ind w:left="1210"/>
        <w:jc w:val="left"/>
      </w:pPr>
      <w:r>
        <w:t>13.1</w:t>
      </w:r>
      <w:r>
        <w:tab/>
        <w:t>BIDDERS QUOTE ENTIRELY IN PAK</w:t>
      </w:r>
      <w:r>
        <w:rPr>
          <w:spacing w:val="-1"/>
        </w:rPr>
        <w:t xml:space="preserve"> </w:t>
      </w:r>
      <w:r>
        <w:t>RUPEES</w:t>
      </w:r>
    </w:p>
    <w:p w:rsidR="003D012F" w:rsidRDefault="003D012F" w:rsidP="003D012F">
      <w:pPr>
        <w:pStyle w:val="BodyText"/>
        <w:spacing w:before="202" w:line="333" w:lineRule="auto"/>
        <w:ind w:left="2073" w:right="779"/>
        <w:jc w:val="both"/>
      </w:pPr>
      <w:r>
        <w:t>Payments shall be made in Pak Rupees only and no foreign currency payment is admissible.</w:t>
      </w:r>
    </w:p>
    <w:p w:rsidR="003D012F" w:rsidRDefault="003D012F">
      <w:pPr>
        <w:pStyle w:val="BodyText"/>
        <w:spacing w:before="202" w:line="333" w:lineRule="auto"/>
        <w:ind w:left="2073" w:right="779"/>
        <w:jc w:val="both"/>
      </w:pPr>
    </w:p>
    <w:p w:rsidR="004F4114" w:rsidRDefault="00B9652F">
      <w:pPr>
        <w:pStyle w:val="Heading1"/>
        <w:tabs>
          <w:tab w:val="left" w:pos="2073"/>
        </w:tabs>
        <w:ind w:left="1210"/>
        <w:jc w:val="left"/>
      </w:pPr>
      <w:bookmarkStart w:id="16" w:name="_bookmark16"/>
      <w:bookmarkEnd w:id="16"/>
      <w:r>
        <w:t>14.1</w:t>
      </w:r>
      <w:r>
        <w:tab/>
        <w:t>PERIOD OF BID</w:t>
      </w:r>
      <w:r>
        <w:rPr>
          <w:spacing w:val="1"/>
        </w:rPr>
        <w:t xml:space="preserve"> </w:t>
      </w:r>
      <w:r>
        <w:t>VALIDITY</w:t>
      </w:r>
    </w:p>
    <w:p w:rsidR="004F4114" w:rsidRDefault="001D707A">
      <w:pPr>
        <w:pStyle w:val="BodyText"/>
        <w:spacing w:before="201"/>
        <w:ind w:left="2073"/>
      </w:pPr>
      <w:r>
        <w:t>…….</w:t>
      </w:r>
      <w:r w:rsidR="00B9652F">
        <w:t xml:space="preserve"> days.</w:t>
      </w:r>
    </w:p>
    <w:p w:rsidR="004F4114" w:rsidRDefault="00B9652F">
      <w:pPr>
        <w:pStyle w:val="Heading1"/>
        <w:tabs>
          <w:tab w:val="left" w:pos="2073"/>
        </w:tabs>
        <w:spacing w:before="173"/>
        <w:ind w:left="1210"/>
        <w:jc w:val="left"/>
      </w:pPr>
      <w:bookmarkStart w:id="17" w:name="_bookmark17"/>
      <w:bookmarkEnd w:id="17"/>
      <w:r>
        <w:t>15.1</w:t>
      </w:r>
      <w:r>
        <w:tab/>
        <w:t>AMOUNT OF BID</w:t>
      </w:r>
      <w:r>
        <w:rPr>
          <w:spacing w:val="-4"/>
        </w:rPr>
        <w:t xml:space="preserve"> </w:t>
      </w:r>
      <w:r>
        <w:t>SECURITY</w:t>
      </w:r>
    </w:p>
    <w:p w:rsidR="004F4114" w:rsidRDefault="00B9652F">
      <w:pPr>
        <w:pStyle w:val="BodyText"/>
        <w:spacing w:before="201"/>
        <w:ind w:left="2073"/>
      </w:pPr>
      <w:r>
        <w:t>At the Rate of 2% of the Bid.</w:t>
      </w:r>
    </w:p>
    <w:p w:rsidR="004F4114" w:rsidRDefault="00B9652F">
      <w:pPr>
        <w:pStyle w:val="Heading1"/>
        <w:tabs>
          <w:tab w:val="left" w:pos="2073"/>
        </w:tabs>
        <w:spacing w:before="53"/>
        <w:ind w:left="1210"/>
        <w:jc w:val="left"/>
      </w:pPr>
      <w:bookmarkStart w:id="18" w:name="_bookmark18"/>
      <w:bookmarkEnd w:id="18"/>
      <w:r>
        <w:t>17.2</w:t>
      </w:r>
      <w:r>
        <w:tab/>
        <w:t>VENUE, TIME AND DATE OF PRE-BID</w:t>
      </w:r>
      <w:r>
        <w:rPr>
          <w:spacing w:val="-3"/>
        </w:rPr>
        <w:t xml:space="preserve"> </w:t>
      </w:r>
      <w:r>
        <w:t>MEETING</w:t>
      </w:r>
    </w:p>
    <w:p w:rsidR="004F4114" w:rsidRDefault="00B9652F">
      <w:pPr>
        <w:pStyle w:val="BodyText"/>
        <w:spacing w:before="209" w:line="343" w:lineRule="auto"/>
        <w:ind w:left="2073" w:right="778"/>
        <w:jc w:val="both"/>
      </w:pPr>
      <w:r>
        <w:t>PRE-B</w:t>
      </w:r>
      <w:r w:rsidR="001D707A">
        <w:t>id Meeting will be held on 30-11-2023 at 11</w:t>
      </w:r>
      <w:r w:rsidR="005637BB">
        <w:t>:00 A</w:t>
      </w:r>
      <w:r>
        <w:t xml:space="preserve">M in the office of </w:t>
      </w:r>
      <w:r w:rsidR="001D707A">
        <w:t>Administrative Officer O/O the Chief Engineer (South)</w:t>
      </w:r>
      <w:r>
        <w:t>, Irrigation Department of Khyber Pakhtunkhwa.</w:t>
      </w:r>
    </w:p>
    <w:p w:rsidR="004F4114" w:rsidRDefault="00B9652F">
      <w:pPr>
        <w:pStyle w:val="BodyText"/>
        <w:spacing w:before="124"/>
        <w:ind w:left="2073"/>
        <w:jc w:val="both"/>
      </w:pPr>
      <w:r>
        <w:t>Time and Date: As Per NIT.</w:t>
      </w:r>
    </w:p>
    <w:p w:rsidR="004F4114" w:rsidRDefault="00B9652F">
      <w:pPr>
        <w:pStyle w:val="Heading1"/>
        <w:tabs>
          <w:tab w:val="left" w:pos="2073"/>
          <w:tab w:val="left" w:pos="3342"/>
          <w:tab w:val="left" w:pos="3891"/>
          <w:tab w:val="left" w:pos="5014"/>
          <w:tab w:val="left" w:pos="5564"/>
          <w:tab w:val="left" w:pos="6259"/>
          <w:tab w:val="left" w:pos="6889"/>
          <w:tab w:val="left" w:pos="7438"/>
          <w:tab w:val="left" w:pos="7987"/>
          <w:tab w:val="left" w:pos="9710"/>
        </w:tabs>
        <w:spacing w:before="174" w:line="278" w:lineRule="auto"/>
        <w:ind w:right="773" w:hanging="864"/>
        <w:jc w:val="left"/>
      </w:pPr>
      <w:bookmarkStart w:id="19" w:name="_bookmark19"/>
      <w:bookmarkEnd w:id="19"/>
      <w:r>
        <w:t>18.4</w:t>
      </w:r>
      <w:r>
        <w:tab/>
        <w:t>NUMBER</w:t>
      </w:r>
      <w:r>
        <w:tab/>
        <w:t>OF</w:t>
      </w:r>
      <w:r>
        <w:tab/>
        <w:t>COPIES</w:t>
      </w:r>
      <w:r>
        <w:tab/>
        <w:t>OF</w:t>
      </w:r>
      <w:r>
        <w:tab/>
        <w:t>THE</w:t>
      </w:r>
      <w:r>
        <w:tab/>
        <w:t>BID</w:t>
      </w:r>
      <w:r>
        <w:tab/>
        <w:t>TO</w:t>
      </w:r>
      <w:r>
        <w:tab/>
        <w:t>BE</w:t>
      </w:r>
      <w:r>
        <w:tab/>
        <w:t>COMPLETED</w:t>
      </w:r>
      <w:r>
        <w:tab/>
      </w:r>
      <w:r>
        <w:rPr>
          <w:spacing w:val="-7"/>
        </w:rPr>
        <w:t xml:space="preserve">AND </w:t>
      </w:r>
      <w:r>
        <w:t>RETURNED</w:t>
      </w:r>
    </w:p>
    <w:p w:rsidR="004F4114" w:rsidRDefault="00B9652F">
      <w:pPr>
        <w:pStyle w:val="BodyText"/>
        <w:spacing w:before="157"/>
        <w:ind w:left="2073"/>
      </w:pPr>
      <w:r>
        <w:t>One (1) original</w:t>
      </w:r>
    </w:p>
    <w:p w:rsidR="004F4114" w:rsidRDefault="00B9652F">
      <w:pPr>
        <w:pStyle w:val="Heading1"/>
        <w:tabs>
          <w:tab w:val="left" w:pos="2649"/>
          <w:tab w:val="left" w:pos="4543"/>
          <w:tab w:val="left" w:pos="6036"/>
          <w:tab w:val="left" w:pos="6864"/>
          <w:tab w:val="left" w:pos="7665"/>
          <w:tab w:val="left" w:pos="9159"/>
          <w:tab w:val="left" w:pos="9813"/>
        </w:tabs>
        <w:spacing w:before="173" w:line="278" w:lineRule="auto"/>
        <w:ind w:right="777" w:hanging="864"/>
        <w:jc w:val="left"/>
      </w:pPr>
      <w:bookmarkStart w:id="20" w:name="_bookmark20"/>
      <w:bookmarkEnd w:id="20"/>
      <w:r>
        <w:t>19.2</w:t>
      </w:r>
      <w:r>
        <w:rPr>
          <w:spacing w:val="-2"/>
        </w:rPr>
        <w:t xml:space="preserve"> </w:t>
      </w:r>
      <w:r>
        <w:t>(A)</w:t>
      </w:r>
      <w:r>
        <w:tab/>
      </w:r>
      <w:r w:rsidR="00C827AB">
        <w:t>PROCURING ENTITY/PROCURING OFFICER</w:t>
      </w:r>
      <w:r>
        <w:t>’S</w:t>
      </w:r>
      <w:r>
        <w:tab/>
        <w:t>ADDRESS</w:t>
      </w:r>
      <w:r>
        <w:tab/>
        <w:t>FOR</w:t>
      </w:r>
      <w:r>
        <w:tab/>
        <w:t>THE</w:t>
      </w:r>
      <w:r>
        <w:tab/>
        <w:t>PURPOSE</w:t>
      </w:r>
      <w:r>
        <w:tab/>
        <w:t>OF</w:t>
      </w:r>
      <w:r>
        <w:tab/>
      </w:r>
      <w:r>
        <w:rPr>
          <w:spacing w:val="-7"/>
        </w:rPr>
        <w:t xml:space="preserve">BID </w:t>
      </w:r>
      <w:r>
        <w:t>SUBMISSION</w:t>
      </w:r>
    </w:p>
    <w:p w:rsidR="004F4114" w:rsidRDefault="00A17185" w:rsidP="00A12E9A">
      <w:pPr>
        <w:pStyle w:val="BodyText"/>
        <w:spacing w:before="165"/>
        <w:ind w:left="2073"/>
      </w:pPr>
      <w:r>
        <w:t>Chief Engineer (South)</w:t>
      </w:r>
      <w:r w:rsidR="00B9652F">
        <w:t>, Irrigation Department of Khyber</w:t>
      </w:r>
      <w:r w:rsidR="00A12E9A">
        <w:t xml:space="preserve"> </w:t>
      </w:r>
      <w:r w:rsidR="00B9652F">
        <w:t>Pakhtunkhwa.</w:t>
      </w:r>
    </w:p>
    <w:p w:rsidR="004F4114" w:rsidRDefault="004F4114">
      <w:pPr>
        <w:pStyle w:val="BodyText"/>
        <w:spacing w:before="5"/>
        <w:rPr>
          <w:sz w:val="18"/>
        </w:rPr>
      </w:pPr>
    </w:p>
    <w:p w:rsidR="004F4114" w:rsidRDefault="00B9652F">
      <w:pPr>
        <w:pStyle w:val="Heading6"/>
      </w:pPr>
      <w:r>
        <w:t>19.2 (B) NUMBER OF THE CONTRACT</w:t>
      </w:r>
    </w:p>
    <w:p w:rsidR="004F4114" w:rsidRDefault="004F4114">
      <w:pPr>
        <w:pStyle w:val="BodyText"/>
        <w:rPr>
          <w:b/>
        </w:rPr>
      </w:pPr>
    </w:p>
    <w:p w:rsidR="004F4114" w:rsidRDefault="00BD68D7">
      <w:pPr>
        <w:pStyle w:val="BodyText"/>
        <w:spacing w:before="5"/>
        <w:rPr>
          <w:b/>
          <w:sz w:val="13"/>
        </w:rPr>
      </w:pPr>
      <w:r w:rsidRPr="00BD68D7">
        <w:pict>
          <v:shape id="_x0000_s1033" style="position:absolute;margin-left:129.7pt;margin-top:10.05pt;width:216.55pt;height:.1pt;z-index:-15724032;mso-wrap-distance-left:0;mso-wrap-distance-right:0;mso-position-horizontal-relative:page" coordorigin="2594,201" coordsize="4331,0" path="m2594,201r4331,e" filled="f" strokeweight=".22397mm">
            <v:path arrowok="t"/>
            <w10:wrap type="topAndBottom" anchorx="page"/>
          </v:shape>
        </w:pict>
      </w:r>
    </w:p>
    <w:p w:rsidR="004F4114" w:rsidRDefault="004F4114">
      <w:pPr>
        <w:pStyle w:val="BodyText"/>
        <w:rPr>
          <w:b/>
        </w:rPr>
      </w:pPr>
    </w:p>
    <w:p w:rsidR="004F4114" w:rsidRDefault="004F4114">
      <w:pPr>
        <w:pStyle w:val="BodyText"/>
        <w:spacing w:before="10"/>
        <w:rPr>
          <w:b/>
          <w:sz w:val="22"/>
        </w:rPr>
      </w:pPr>
    </w:p>
    <w:p w:rsidR="004F4114" w:rsidRDefault="00B9652F">
      <w:pPr>
        <w:pStyle w:val="Heading1"/>
        <w:tabs>
          <w:tab w:val="left" w:pos="2073"/>
        </w:tabs>
        <w:spacing w:before="92"/>
        <w:ind w:left="1210"/>
        <w:jc w:val="left"/>
      </w:pPr>
      <w:bookmarkStart w:id="21" w:name="_bookmark21"/>
      <w:bookmarkEnd w:id="21"/>
      <w:r>
        <w:t>20.1</w:t>
      </w:r>
      <w:r>
        <w:tab/>
        <w:t>DEADLINE FOR SUBMISSION OF</w:t>
      </w:r>
      <w:r>
        <w:rPr>
          <w:spacing w:val="1"/>
        </w:rPr>
        <w:t xml:space="preserve"> </w:t>
      </w:r>
      <w:r>
        <w:t>BIDS:</w:t>
      </w:r>
    </w:p>
    <w:p w:rsidR="004F4114" w:rsidRDefault="00B9652F">
      <w:pPr>
        <w:pStyle w:val="BodyText"/>
        <w:spacing w:before="202"/>
        <w:ind w:left="2073"/>
      </w:pPr>
      <w:r>
        <w:t>As Per NIT.</w:t>
      </w:r>
    </w:p>
    <w:p w:rsidR="004F4114" w:rsidRDefault="00B9652F">
      <w:pPr>
        <w:pStyle w:val="Heading1"/>
        <w:tabs>
          <w:tab w:val="left" w:pos="2073"/>
        </w:tabs>
        <w:spacing w:before="172"/>
        <w:ind w:left="1210"/>
        <w:jc w:val="left"/>
      </w:pPr>
      <w:bookmarkStart w:id="22" w:name="_bookmark22"/>
      <w:bookmarkEnd w:id="22"/>
      <w:r>
        <w:t>23.1</w:t>
      </w:r>
      <w:r>
        <w:tab/>
        <w:t>VENUE, TIME AND DATE OF BID</w:t>
      </w:r>
      <w:r>
        <w:rPr>
          <w:spacing w:val="-1"/>
        </w:rPr>
        <w:t xml:space="preserve"> </w:t>
      </w:r>
      <w:r>
        <w:t>OPENING</w:t>
      </w:r>
    </w:p>
    <w:p w:rsidR="004F4114" w:rsidRDefault="00B9652F">
      <w:pPr>
        <w:pStyle w:val="BodyText"/>
        <w:spacing w:before="210"/>
        <w:ind w:left="2129"/>
      </w:pPr>
      <w:r>
        <w:t>As Per NIT.</w:t>
      </w:r>
    </w:p>
    <w:p w:rsidR="004F4114" w:rsidRDefault="00B9652F">
      <w:pPr>
        <w:pStyle w:val="Heading1"/>
        <w:tabs>
          <w:tab w:val="left" w:pos="2073"/>
        </w:tabs>
        <w:spacing w:before="174" w:line="278" w:lineRule="auto"/>
        <w:ind w:right="793" w:hanging="864"/>
        <w:jc w:val="left"/>
      </w:pPr>
      <w:bookmarkStart w:id="23" w:name="_bookmark23"/>
      <w:bookmarkEnd w:id="23"/>
      <w:r>
        <w:t>32.1</w:t>
      </w:r>
      <w:r>
        <w:tab/>
        <w:t>STANDARD FORM AND AMOUNT OF PERFORMANCE SECURITY ACCEPTABLE TO THE</w:t>
      </w:r>
      <w:r>
        <w:rPr>
          <w:spacing w:val="-3"/>
        </w:rPr>
        <w:t xml:space="preserve"> </w:t>
      </w:r>
      <w:r w:rsidR="00C827AB">
        <w:t>PROCURING ENTITY/PROCURING OFFICER</w:t>
      </w:r>
    </w:p>
    <w:p w:rsidR="004F4114" w:rsidRDefault="006F1464">
      <w:pPr>
        <w:pStyle w:val="BodyText"/>
        <w:spacing w:before="158"/>
        <w:ind w:left="2073"/>
      </w:pPr>
      <w:r>
        <w:t>As per KPPRA Rules.</w:t>
      </w:r>
    </w:p>
    <w:p w:rsidR="004F4114" w:rsidRDefault="004F4114">
      <w:pPr>
        <w:sectPr w:rsidR="004F4114">
          <w:pgSz w:w="11910" w:h="16840"/>
          <w:pgMar w:top="980" w:right="380" w:bottom="880" w:left="520" w:header="728" w:footer="698" w:gutter="0"/>
          <w:cols w:space="720"/>
        </w:sectPr>
      </w:pPr>
    </w:p>
    <w:p w:rsidR="004F4114" w:rsidRDefault="00B9652F">
      <w:pPr>
        <w:spacing w:before="65" w:line="583" w:lineRule="auto"/>
        <w:ind w:left="3636" w:right="3193"/>
        <w:jc w:val="center"/>
        <w:rPr>
          <w:b/>
          <w:sz w:val="48"/>
        </w:rPr>
      </w:pPr>
      <w:r>
        <w:rPr>
          <w:b/>
          <w:sz w:val="48"/>
        </w:rPr>
        <w:lastRenderedPageBreak/>
        <w:t>FORMS OF BID AND</w:t>
      </w:r>
    </w:p>
    <w:p w:rsidR="004F4114" w:rsidRDefault="00B9652F">
      <w:pPr>
        <w:spacing w:before="6"/>
        <w:ind w:left="1817" w:right="1379"/>
        <w:jc w:val="center"/>
        <w:rPr>
          <w:b/>
          <w:sz w:val="48"/>
        </w:rPr>
      </w:pPr>
      <w:r>
        <w:rPr>
          <w:b/>
          <w:sz w:val="48"/>
        </w:rPr>
        <w:t>APPENDICES TO BID</w:t>
      </w:r>
    </w:p>
    <w:p w:rsidR="004F4114" w:rsidRDefault="004F4114">
      <w:pPr>
        <w:jc w:val="center"/>
        <w:rPr>
          <w:sz w:val="48"/>
        </w:rPr>
        <w:sectPr w:rsidR="004F4114">
          <w:headerReference w:type="default" r:id="rId16"/>
          <w:footerReference w:type="default" r:id="rId17"/>
          <w:pgSz w:w="11910" w:h="16840"/>
          <w:pgMar w:top="1360" w:right="380" w:bottom="280" w:left="520" w:header="0" w:footer="0" w:gutter="0"/>
          <w:cols w:space="720"/>
        </w:sectPr>
      </w:pPr>
    </w:p>
    <w:p w:rsidR="004F4114" w:rsidRDefault="00B9652F">
      <w:pPr>
        <w:pStyle w:val="Heading6"/>
        <w:spacing w:before="72"/>
        <w:ind w:left="0" w:right="1054"/>
        <w:jc w:val="right"/>
      </w:pPr>
      <w:r>
        <w:lastRenderedPageBreak/>
        <w:t>FB-1</w:t>
      </w:r>
    </w:p>
    <w:p w:rsidR="004F4114" w:rsidRDefault="00B9652F">
      <w:pPr>
        <w:spacing w:before="143"/>
        <w:ind w:left="1246" w:right="1379"/>
        <w:jc w:val="center"/>
        <w:rPr>
          <w:b/>
          <w:sz w:val="28"/>
        </w:rPr>
      </w:pPr>
      <w:r>
        <w:rPr>
          <w:b/>
          <w:sz w:val="28"/>
        </w:rPr>
        <w:t>FORM OF BID</w:t>
      </w:r>
    </w:p>
    <w:p w:rsidR="004F4114" w:rsidRDefault="004F4114">
      <w:pPr>
        <w:pStyle w:val="BodyText"/>
        <w:spacing w:before="4"/>
        <w:rPr>
          <w:b/>
          <w:sz w:val="30"/>
        </w:rPr>
      </w:pPr>
    </w:p>
    <w:p w:rsidR="004F4114" w:rsidRDefault="00B9652F">
      <w:pPr>
        <w:pStyle w:val="BodyText"/>
        <w:tabs>
          <w:tab w:val="left" w:pos="4430"/>
        </w:tabs>
        <w:ind w:left="921"/>
        <w:rPr>
          <w:rFonts w:ascii="Times New Roman"/>
        </w:rPr>
      </w:pPr>
      <w:r>
        <w:t>Bid Reference</w:t>
      </w:r>
      <w:r>
        <w:rPr>
          <w:spacing w:val="-10"/>
        </w:rPr>
        <w:t xml:space="preserve"> </w:t>
      </w:r>
      <w:r>
        <w:t xml:space="preserve">No. </w:t>
      </w:r>
      <w:r>
        <w:rPr>
          <w:rFonts w:ascii="Times New Roman"/>
          <w:u w:val="single"/>
        </w:rPr>
        <w:t xml:space="preserve"> </w:t>
      </w:r>
      <w:r>
        <w:rPr>
          <w:rFonts w:ascii="Times New Roman"/>
          <w:u w:val="single"/>
        </w:rPr>
        <w:tab/>
      </w:r>
    </w:p>
    <w:p w:rsidR="004F4114" w:rsidRDefault="004F4114">
      <w:pPr>
        <w:pStyle w:val="BodyText"/>
        <w:spacing w:before="3"/>
        <w:rPr>
          <w:rFonts w:ascii="Times New Roman"/>
          <w:sz w:val="18"/>
        </w:rPr>
      </w:pPr>
    </w:p>
    <w:p w:rsidR="004F4114" w:rsidRDefault="00B9652F">
      <w:pPr>
        <w:pStyle w:val="BodyText"/>
        <w:ind w:left="2362"/>
      </w:pPr>
      <w:r>
        <w:t>(Name of Contract/Works)</w:t>
      </w:r>
    </w:p>
    <w:p w:rsidR="004F4114" w:rsidRDefault="004F4114">
      <w:pPr>
        <w:pStyle w:val="BodyText"/>
        <w:spacing w:before="2"/>
        <w:rPr>
          <w:sz w:val="10"/>
        </w:rPr>
      </w:pPr>
    </w:p>
    <w:p w:rsidR="004F4114" w:rsidRDefault="00B9652F">
      <w:pPr>
        <w:pStyle w:val="BodyText"/>
        <w:spacing w:before="93"/>
        <w:ind w:left="921"/>
      </w:pPr>
      <w:r>
        <w:t>To:</w:t>
      </w:r>
    </w:p>
    <w:p w:rsidR="004F4114" w:rsidRDefault="004F4114">
      <w:pPr>
        <w:pStyle w:val="BodyText"/>
      </w:pPr>
    </w:p>
    <w:p w:rsidR="004F4114" w:rsidRDefault="00BD68D7">
      <w:pPr>
        <w:pStyle w:val="BodyText"/>
        <w:spacing w:before="6"/>
        <w:rPr>
          <w:sz w:val="13"/>
        </w:rPr>
      </w:pPr>
      <w:r w:rsidRPr="00BD68D7">
        <w:pict>
          <v:shape id="_x0000_s1032" style="position:absolute;margin-left:115.3pt;margin-top:10.1pt;width:172.1pt;height:.1pt;z-index:-15723520;mso-wrap-distance-left:0;mso-wrap-distance-right:0;mso-position-horizontal-relative:page" coordorigin="2306,202" coordsize="3442,0" path="m2306,202r3442,e" filled="f" strokeweight=".22397mm">
            <v:path arrowok="t"/>
            <w10:wrap type="topAndBottom" anchorx="page"/>
          </v:shape>
        </w:pict>
      </w:r>
    </w:p>
    <w:p w:rsidR="004F4114" w:rsidRDefault="004F4114">
      <w:pPr>
        <w:pStyle w:val="BodyText"/>
      </w:pPr>
    </w:p>
    <w:p w:rsidR="004F4114" w:rsidRDefault="00BD68D7">
      <w:pPr>
        <w:pStyle w:val="BodyText"/>
        <w:spacing w:before="1"/>
        <w:rPr>
          <w:sz w:val="11"/>
        </w:rPr>
      </w:pPr>
      <w:r w:rsidRPr="00BD68D7">
        <w:pict>
          <v:shape id="_x0000_s1031" style="position:absolute;margin-left:115.3pt;margin-top:8.7pt;width:172.1pt;height:.1pt;z-index:-15723008;mso-wrap-distance-left:0;mso-wrap-distance-right:0;mso-position-horizontal-relative:page" coordorigin="2306,174" coordsize="3442,0" path="m2306,174r3442,e" filled="f" strokeweight=".22397mm">
            <v:path arrowok="t"/>
            <w10:wrap type="topAndBottom" anchorx="page"/>
          </v:shape>
        </w:pict>
      </w:r>
    </w:p>
    <w:p w:rsidR="004F4114" w:rsidRDefault="004F4114">
      <w:pPr>
        <w:pStyle w:val="BodyText"/>
      </w:pPr>
    </w:p>
    <w:p w:rsidR="004F4114" w:rsidRDefault="00BD68D7">
      <w:pPr>
        <w:pStyle w:val="BodyText"/>
        <w:spacing w:before="1"/>
        <w:rPr>
          <w:sz w:val="11"/>
        </w:rPr>
      </w:pPr>
      <w:r w:rsidRPr="00BD68D7">
        <w:pict>
          <v:shape id="_x0000_s1030" style="position:absolute;margin-left:115.3pt;margin-top:8.7pt;width:172.1pt;height:.1pt;z-index:-15722496;mso-wrap-distance-left:0;mso-wrap-distance-right:0;mso-position-horizontal-relative:page" coordorigin="2306,174" coordsize="3442,0" path="m2306,174r3442,e" filled="f" strokeweight=".22397mm">
            <v:path arrowok="t"/>
            <w10:wrap type="topAndBottom" anchorx="page"/>
          </v:shape>
        </w:pict>
      </w:r>
    </w:p>
    <w:p w:rsidR="004F4114" w:rsidRDefault="004F4114">
      <w:pPr>
        <w:pStyle w:val="BodyText"/>
      </w:pPr>
    </w:p>
    <w:p w:rsidR="004F4114" w:rsidRDefault="004F4114">
      <w:pPr>
        <w:pStyle w:val="BodyText"/>
        <w:spacing w:before="5"/>
        <w:rPr>
          <w:sz w:val="27"/>
        </w:rPr>
      </w:pPr>
    </w:p>
    <w:p w:rsidR="004F4114" w:rsidRDefault="00B9652F">
      <w:pPr>
        <w:pStyle w:val="BodyText"/>
        <w:spacing w:before="93"/>
        <w:ind w:left="921"/>
      </w:pPr>
      <w:r>
        <w:t>Gentleman,</w:t>
      </w:r>
    </w:p>
    <w:p w:rsidR="004F4114" w:rsidRDefault="004F4114">
      <w:pPr>
        <w:pStyle w:val="BodyText"/>
      </w:pPr>
    </w:p>
    <w:p w:rsidR="004F4114" w:rsidRDefault="00B9652F">
      <w:pPr>
        <w:pStyle w:val="ListParagraph"/>
        <w:numPr>
          <w:ilvl w:val="0"/>
          <w:numId w:val="2"/>
        </w:numPr>
        <w:tabs>
          <w:tab w:val="left" w:pos="1785"/>
          <w:tab w:val="left" w:pos="1786"/>
        </w:tabs>
        <w:spacing w:line="355" w:lineRule="auto"/>
        <w:ind w:right="1069"/>
        <w:rPr>
          <w:sz w:val="20"/>
        </w:rPr>
      </w:pPr>
      <w:r>
        <w:rPr>
          <w:sz w:val="20"/>
        </w:rPr>
        <w:t>Having examined the Bidding Documents including Instructions to Bidders, Bidding Data, Conditions</w:t>
      </w:r>
      <w:r>
        <w:rPr>
          <w:spacing w:val="20"/>
          <w:sz w:val="20"/>
        </w:rPr>
        <w:t xml:space="preserve"> </w:t>
      </w:r>
      <w:r>
        <w:rPr>
          <w:sz w:val="20"/>
        </w:rPr>
        <w:t>of</w:t>
      </w:r>
      <w:r>
        <w:rPr>
          <w:spacing w:val="22"/>
          <w:sz w:val="20"/>
        </w:rPr>
        <w:t xml:space="preserve"> </w:t>
      </w:r>
      <w:r>
        <w:rPr>
          <w:sz w:val="20"/>
        </w:rPr>
        <w:t>Contract.</w:t>
      </w:r>
      <w:r>
        <w:rPr>
          <w:spacing w:val="22"/>
          <w:sz w:val="20"/>
        </w:rPr>
        <w:t xml:space="preserve"> </w:t>
      </w:r>
      <w:r>
        <w:rPr>
          <w:sz w:val="20"/>
        </w:rPr>
        <w:t>Specifications,</w:t>
      </w:r>
      <w:r>
        <w:rPr>
          <w:spacing w:val="22"/>
          <w:sz w:val="20"/>
        </w:rPr>
        <w:t xml:space="preserve"> </w:t>
      </w:r>
      <w:r>
        <w:rPr>
          <w:sz w:val="20"/>
        </w:rPr>
        <w:t>Drawings</w:t>
      </w:r>
      <w:r>
        <w:rPr>
          <w:spacing w:val="22"/>
          <w:sz w:val="20"/>
        </w:rPr>
        <w:t xml:space="preserve"> </w:t>
      </w:r>
      <w:r>
        <w:rPr>
          <w:sz w:val="20"/>
        </w:rPr>
        <w:t>and</w:t>
      </w:r>
      <w:r>
        <w:rPr>
          <w:spacing w:val="20"/>
          <w:sz w:val="20"/>
        </w:rPr>
        <w:t xml:space="preserve"> </w:t>
      </w:r>
      <w:r>
        <w:rPr>
          <w:sz w:val="20"/>
        </w:rPr>
        <w:t>Bill</w:t>
      </w:r>
      <w:r>
        <w:rPr>
          <w:spacing w:val="21"/>
          <w:sz w:val="20"/>
        </w:rPr>
        <w:t xml:space="preserve"> </w:t>
      </w:r>
      <w:r>
        <w:rPr>
          <w:sz w:val="20"/>
        </w:rPr>
        <w:t>of</w:t>
      </w:r>
      <w:r>
        <w:rPr>
          <w:spacing w:val="23"/>
          <w:sz w:val="20"/>
        </w:rPr>
        <w:t xml:space="preserve"> </w:t>
      </w:r>
      <w:r>
        <w:rPr>
          <w:sz w:val="20"/>
        </w:rPr>
        <w:t>Quantities</w:t>
      </w:r>
      <w:r>
        <w:rPr>
          <w:spacing w:val="20"/>
          <w:sz w:val="20"/>
        </w:rPr>
        <w:t xml:space="preserve"> </w:t>
      </w:r>
      <w:r>
        <w:rPr>
          <w:sz w:val="20"/>
        </w:rPr>
        <w:t>and</w:t>
      </w:r>
      <w:r>
        <w:rPr>
          <w:spacing w:val="22"/>
          <w:sz w:val="20"/>
        </w:rPr>
        <w:t xml:space="preserve"> </w:t>
      </w:r>
      <w:r>
        <w:rPr>
          <w:sz w:val="20"/>
        </w:rPr>
        <w:t>Addenda</w:t>
      </w:r>
      <w:r>
        <w:rPr>
          <w:spacing w:val="22"/>
          <w:sz w:val="20"/>
        </w:rPr>
        <w:t xml:space="preserve"> </w:t>
      </w:r>
      <w:r>
        <w:rPr>
          <w:sz w:val="20"/>
        </w:rPr>
        <w:t>Nos.</w:t>
      </w:r>
    </w:p>
    <w:p w:rsidR="004F4114" w:rsidRDefault="00B9652F">
      <w:pPr>
        <w:pStyle w:val="BodyText"/>
        <w:tabs>
          <w:tab w:val="left" w:pos="5450"/>
          <w:tab w:val="left" w:pos="9006"/>
          <w:tab w:val="left" w:pos="9979"/>
        </w:tabs>
        <w:spacing w:line="355" w:lineRule="auto"/>
        <w:ind w:left="1786" w:right="1024"/>
        <w:jc w:val="both"/>
      </w:pPr>
      <w:r>
        <w:rPr>
          <w:rFonts w:ascii="Times New Roman"/>
          <w:u w:val="single"/>
        </w:rPr>
        <w:t xml:space="preserve"> </w:t>
      </w:r>
      <w:r>
        <w:rPr>
          <w:rFonts w:ascii="Times New Roman"/>
          <w:u w:val="single"/>
        </w:rPr>
        <w:tab/>
      </w:r>
      <w:r>
        <w:t xml:space="preserve">for the execution of the above-named Works, we, the undersigned, offer to execute and complete such Works and remedy any defects therein in conformity with the Conditions of Contract. Specifications, Drawings, Bill of Quantities and Addenda  for the sum </w:t>
      </w:r>
      <w:r>
        <w:rPr>
          <w:spacing w:val="25"/>
        </w:rPr>
        <w:t xml:space="preserve"> </w:t>
      </w:r>
      <w:r>
        <w:t>of</w:t>
      </w:r>
      <w:r>
        <w:rPr>
          <w:spacing w:val="34"/>
        </w:rPr>
        <w:t xml:space="preserve"> </w:t>
      </w:r>
      <w:r>
        <w:t xml:space="preserve">Rs. </w:t>
      </w:r>
      <w:r>
        <w:rPr>
          <w:spacing w:val="-19"/>
        </w:rPr>
        <w:t xml:space="preserve"> </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rPr>
        <w:t xml:space="preserve"> </w:t>
      </w:r>
      <w:r>
        <w:t>(Rupees</w:t>
      </w:r>
      <w:r>
        <w:rPr>
          <w:u w:val="single"/>
        </w:rPr>
        <w:t xml:space="preserve"> </w:t>
      </w:r>
      <w:r>
        <w:rPr>
          <w:u w:val="single"/>
        </w:rPr>
        <w:tab/>
      </w:r>
      <w:r>
        <w:rPr>
          <w:u w:val="single"/>
        </w:rPr>
        <w:tab/>
      </w:r>
      <w:r>
        <w:t>) or such other sum as may be ascertained in accordance with the said</w:t>
      </w:r>
      <w:r>
        <w:rPr>
          <w:spacing w:val="-11"/>
        </w:rPr>
        <w:t xml:space="preserve"> </w:t>
      </w:r>
      <w:r>
        <w:t>conditions.</w:t>
      </w:r>
    </w:p>
    <w:p w:rsidR="004F4114" w:rsidRDefault="00B9652F">
      <w:pPr>
        <w:pStyle w:val="ListParagraph"/>
        <w:numPr>
          <w:ilvl w:val="0"/>
          <w:numId w:val="2"/>
        </w:numPr>
        <w:tabs>
          <w:tab w:val="left" w:pos="1785"/>
          <w:tab w:val="left" w:pos="1786"/>
        </w:tabs>
        <w:spacing w:before="117"/>
        <w:ind w:hanging="865"/>
        <w:rPr>
          <w:sz w:val="20"/>
        </w:rPr>
      </w:pPr>
      <w:r>
        <w:rPr>
          <w:sz w:val="20"/>
        </w:rPr>
        <w:t>We understand that all the Appendices attached hereto form part of this</w:t>
      </w:r>
      <w:r>
        <w:rPr>
          <w:spacing w:val="-15"/>
          <w:sz w:val="20"/>
        </w:rPr>
        <w:t xml:space="preserve"> </w:t>
      </w:r>
      <w:r>
        <w:rPr>
          <w:sz w:val="20"/>
        </w:rPr>
        <w:t>Bid.</w:t>
      </w:r>
    </w:p>
    <w:p w:rsidR="004F4114" w:rsidRDefault="004F4114">
      <w:pPr>
        <w:pStyle w:val="BodyText"/>
      </w:pPr>
    </w:p>
    <w:p w:rsidR="004F4114" w:rsidRDefault="00B9652F">
      <w:pPr>
        <w:pStyle w:val="ListParagraph"/>
        <w:numPr>
          <w:ilvl w:val="0"/>
          <w:numId w:val="2"/>
        </w:numPr>
        <w:tabs>
          <w:tab w:val="left" w:pos="1785"/>
          <w:tab w:val="left" w:pos="1786"/>
        </w:tabs>
        <w:spacing w:line="355" w:lineRule="auto"/>
        <w:ind w:right="1071"/>
        <w:rPr>
          <w:sz w:val="20"/>
        </w:rPr>
      </w:pPr>
      <w:r>
        <w:rPr>
          <w:sz w:val="20"/>
        </w:rPr>
        <w:t>As security for due performance of the undertakings and obligations of this Bid, we submit herewith a Bid Security in the amount</w:t>
      </w:r>
      <w:r>
        <w:rPr>
          <w:spacing w:val="-3"/>
          <w:sz w:val="20"/>
        </w:rPr>
        <w:t xml:space="preserve"> </w:t>
      </w:r>
      <w:r>
        <w:rPr>
          <w:sz w:val="20"/>
        </w:rPr>
        <w:t>of.</w:t>
      </w:r>
    </w:p>
    <w:p w:rsidR="004F4114" w:rsidRDefault="00B9652F">
      <w:pPr>
        <w:pStyle w:val="BodyText"/>
        <w:tabs>
          <w:tab w:val="left" w:pos="6539"/>
          <w:tab w:val="left" w:pos="7112"/>
        </w:tabs>
        <w:spacing w:before="120" w:line="355" w:lineRule="auto"/>
        <w:ind w:left="1786" w:right="1065"/>
        <w:jc w:val="both"/>
      </w:pPr>
      <w:r>
        <w:t>(Rs.</w:t>
      </w:r>
      <w:r>
        <w:rPr>
          <w:u w:val="single"/>
        </w:rPr>
        <w:t xml:space="preserve"> </w:t>
      </w:r>
      <w:r>
        <w:rPr>
          <w:u w:val="single"/>
        </w:rPr>
        <w:tab/>
      </w:r>
      <w:r>
        <w:rPr>
          <w:u w:val="single"/>
        </w:rPr>
        <w:tab/>
      </w:r>
      <w:r>
        <w:t>) drawn in your favour or made payable to you and valid for a</w:t>
      </w:r>
      <w:r>
        <w:rPr>
          <w:spacing w:val="9"/>
        </w:rPr>
        <w:t xml:space="preserve"> </w:t>
      </w:r>
      <w:r>
        <w:t>period</w:t>
      </w:r>
      <w:r>
        <w:rPr>
          <w:spacing w:val="2"/>
        </w:rPr>
        <w:t xml:space="preserve"> </w:t>
      </w:r>
      <w:r>
        <w:t>of</w:t>
      </w:r>
      <w:r>
        <w:rPr>
          <w:u w:val="single"/>
        </w:rPr>
        <w:t xml:space="preserve"> </w:t>
      </w:r>
      <w:r>
        <w:rPr>
          <w:u w:val="single"/>
        </w:rPr>
        <w:tab/>
      </w:r>
      <w:r>
        <w:t>days beginning from the date Bids are opened.</w:t>
      </w:r>
    </w:p>
    <w:p w:rsidR="004F4114" w:rsidRDefault="00B9652F">
      <w:pPr>
        <w:pStyle w:val="ListParagraph"/>
        <w:numPr>
          <w:ilvl w:val="0"/>
          <w:numId w:val="2"/>
        </w:numPr>
        <w:tabs>
          <w:tab w:val="left" w:pos="1785"/>
          <w:tab w:val="left" w:pos="1786"/>
        </w:tabs>
        <w:spacing w:before="119" w:line="355" w:lineRule="auto"/>
        <w:ind w:right="1074"/>
        <w:rPr>
          <w:sz w:val="20"/>
        </w:rPr>
      </w:pPr>
      <w:r>
        <w:rPr>
          <w:sz w:val="20"/>
        </w:rPr>
        <w:t>We undertake, if our Bid is accepted, to commence the Works and to complete the whole of the Works comprised in the Contract within the time stated in Appendix-A to</w:t>
      </w:r>
      <w:r>
        <w:rPr>
          <w:spacing w:val="-19"/>
          <w:sz w:val="20"/>
        </w:rPr>
        <w:t xml:space="preserve"> </w:t>
      </w:r>
      <w:r>
        <w:rPr>
          <w:sz w:val="20"/>
        </w:rPr>
        <w:t>Bid.</w:t>
      </w:r>
    </w:p>
    <w:p w:rsidR="004F4114" w:rsidRDefault="00B9652F">
      <w:pPr>
        <w:pStyle w:val="ListParagraph"/>
        <w:numPr>
          <w:ilvl w:val="0"/>
          <w:numId w:val="2"/>
        </w:numPr>
        <w:tabs>
          <w:tab w:val="left" w:pos="1785"/>
          <w:tab w:val="left" w:pos="1786"/>
          <w:tab w:val="left" w:pos="6635"/>
        </w:tabs>
        <w:spacing w:before="119" w:line="355" w:lineRule="auto"/>
        <w:ind w:right="1068"/>
        <w:rPr>
          <w:sz w:val="20"/>
        </w:rPr>
      </w:pPr>
      <w:r>
        <w:rPr>
          <w:sz w:val="20"/>
        </w:rPr>
        <w:t>We agree to abide by this Bid for the</w:t>
      </w:r>
      <w:r>
        <w:rPr>
          <w:spacing w:val="-4"/>
          <w:sz w:val="20"/>
        </w:rPr>
        <w:t xml:space="preserve"> </w:t>
      </w:r>
      <w:r>
        <w:rPr>
          <w:sz w:val="20"/>
        </w:rPr>
        <w:t>period of</w:t>
      </w:r>
      <w:r>
        <w:rPr>
          <w:sz w:val="20"/>
          <w:u w:val="single"/>
        </w:rPr>
        <w:t xml:space="preserve"> </w:t>
      </w:r>
      <w:r>
        <w:rPr>
          <w:sz w:val="20"/>
          <w:u w:val="single"/>
        </w:rPr>
        <w:tab/>
      </w:r>
      <w:r>
        <w:rPr>
          <w:sz w:val="20"/>
        </w:rPr>
        <w:t>days from the date fixed for receiving the same and it shall remain binding upon us and may be accepted at any time before the expiration of that</w:t>
      </w:r>
      <w:r>
        <w:rPr>
          <w:spacing w:val="-1"/>
          <w:sz w:val="20"/>
        </w:rPr>
        <w:t xml:space="preserve"> </w:t>
      </w:r>
      <w:r>
        <w:rPr>
          <w:sz w:val="20"/>
        </w:rPr>
        <w:t>period.</w:t>
      </w:r>
    </w:p>
    <w:p w:rsidR="004F4114" w:rsidRDefault="00B9652F">
      <w:pPr>
        <w:pStyle w:val="ListParagraph"/>
        <w:numPr>
          <w:ilvl w:val="0"/>
          <w:numId w:val="2"/>
        </w:numPr>
        <w:tabs>
          <w:tab w:val="left" w:pos="1785"/>
          <w:tab w:val="left" w:pos="1786"/>
        </w:tabs>
        <w:spacing w:before="119" w:line="355" w:lineRule="auto"/>
        <w:ind w:right="1076"/>
        <w:rPr>
          <w:sz w:val="20"/>
        </w:rPr>
      </w:pPr>
      <w:r>
        <w:rPr>
          <w:sz w:val="20"/>
        </w:rPr>
        <w:t>Unless and until a formal Agreement is prepared and executed, this Bid, together with your written acceptance thereof, shall constitute a binding contract between</w:t>
      </w:r>
      <w:r>
        <w:rPr>
          <w:spacing w:val="-10"/>
          <w:sz w:val="20"/>
        </w:rPr>
        <w:t xml:space="preserve"> </w:t>
      </w:r>
      <w:r>
        <w:rPr>
          <w:sz w:val="20"/>
        </w:rPr>
        <w:t>us.</w:t>
      </w:r>
    </w:p>
    <w:p w:rsidR="004F4114" w:rsidRDefault="00B9652F">
      <w:pPr>
        <w:pStyle w:val="ListParagraph"/>
        <w:numPr>
          <w:ilvl w:val="0"/>
          <w:numId w:val="2"/>
        </w:numPr>
        <w:tabs>
          <w:tab w:val="left" w:pos="1785"/>
          <w:tab w:val="left" w:pos="1786"/>
        </w:tabs>
        <w:spacing w:before="119" w:line="355" w:lineRule="auto"/>
        <w:ind w:right="1067"/>
        <w:rPr>
          <w:sz w:val="20"/>
        </w:rPr>
      </w:pPr>
      <w:r>
        <w:rPr>
          <w:sz w:val="20"/>
        </w:rPr>
        <w:t>We do hereby declare that the Bid is made without any collusion, comparison of figures or arrangement with any other bidder for the</w:t>
      </w:r>
      <w:r>
        <w:rPr>
          <w:spacing w:val="-8"/>
          <w:sz w:val="20"/>
        </w:rPr>
        <w:t xml:space="preserve"> </w:t>
      </w:r>
      <w:r>
        <w:rPr>
          <w:sz w:val="20"/>
        </w:rPr>
        <w:t>Works.</w:t>
      </w:r>
    </w:p>
    <w:p w:rsidR="004F4114" w:rsidRDefault="004F4114">
      <w:pPr>
        <w:spacing w:line="355" w:lineRule="auto"/>
        <w:jc w:val="both"/>
        <w:rPr>
          <w:sz w:val="20"/>
        </w:rPr>
        <w:sectPr w:rsidR="004F4114">
          <w:headerReference w:type="default" r:id="rId18"/>
          <w:footerReference w:type="default" r:id="rId19"/>
          <w:pgSz w:w="11910" w:h="16840"/>
          <w:pgMar w:top="1420" w:right="380" w:bottom="280" w:left="520" w:header="0" w:footer="0" w:gutter="0"/>
          <w:cols w:space="720"/>
        </w:sectPr>
      </w:pPr>
    </w:p>
    <w:p w:rsidR="004F4114" w:rsidRDefault="00B9652F">
      <w:pPr>
        <w:pStyle w:val="ListParagraph"/>
        <w:numPr>
          <w:ilvl w:val="0"/>
          <w:numId w:val="2"/>
        </w:numPr>
        <w:tabs>
          <w:tab w:val="left" w:pos="1785"/>
          <w:tab w:val="left" w:pos="1786"/>
        </w:tabs>
        <w:spacing w:before="72"/>
        <w:ind w:hanging="865"/>
        <w:rPr>
          <w:sz w:val="20"/>
        </w:rPr>
      </w:pPr>
      <w:r>
        <w:rPr>
          <w:sz w:val="20"/>
        </w:rPr>
        <w:lastRenderedPageBreak/>
        <w:t>We understand that you are not bound to accept the lowest or any Bid you may</w:t>
      </w:r>
      <w:r>
        <w:rPr>
          <w:spacing w:val="-23"/>
          <w:sz w:val="20"/>
        </w:rPr>
        <w:t xml:space="preserve"> </w:t>
      </w:r>
      <w:r>
        <w:rPr>
          <w:sz w:val="20"/>
        </w:rPr>
        <w:t>receive.</w:t>
      </w:r>
    </w:p>
    <w:p w:rsidR="004F4114" w:rsidRDefault="004F4114">
      <w:pPr>
        <w:pStyle w:val="BodyText"/>
        <w:rPr>
          <w:sz w:val="22"/>
        </w:rPr>
      </w:pPr>
    </w:p>
    <w:p w:rsidR="004F4114" w:rsidRDefault="004F4114">
      <w:pPr>
        <w:pStyle w:val="BodyText"/>
        <w:spacing w:before="9"/>
        <w:rPr>
          <w:sz w:val="25"/>
        </w:rPr>
      </w:pPr>
    </w:p>
    <w:p w:rsidR="004F4114" w:rsidRDefault="00B9652F">
      <w:pPr>
        <w:pStyle w:val="BodyText"/>
        <w:tabs>
          <w:tab w:val="left" w:pos="3961"/>
          <w:tab w:val="left" w:pos="5827"/>
        </w:tabs>
        <w:spacing w:before="1"/>
        <w:ind w:left="1786"/>
        <w:rPr>
          <w:rFonts w:ascii="Times New Roman"/>
        </w:rPr>
      </w:pPr>
      <w:r>
        <w:t>Dated</w:t>
      </w:r>
      <w:r>
        <w:rPr>
          <w:spacing w:val="-2"/>
        </w:rPr>
        <w:t xml:space="preserve"> </w:t>
      </w:r>
      <w:r>
        <w:t>this</w:t>
      </w:r>
      <w:r>
        <w:rPr>
          <w:u w:val="single"/>
        </w:rPr>
        <w:t xml:space="preserve"> </w:t>
      </w:r>
      <w:r>
        <w:rPr>
          <w:u w:val="single"/>
        </w:rPr>
        <w:tab/>
      </w:r>
      <w:r>
        <w:t>day of</w:t>
      </w:r>
      <w:r>
        <w:rPr>
          <w:spacing w:val="-4"/>
        </w:rPr>
        <w:t xml:space="preserve"> </w:t>
      </w:r>
      <w:r>
        <w:t>20</w:t>
      </w:r>
      <w:r>
        <w:rPr>
          <w:rFonts w:ascii="Times New Roman"/>
          <w:u w:val="single"/>
        </w:rPr>
        <w:t xml:space="preserve"> </w:t>
      </w:r>
      <w:r>
        <w:rPr>
          <w:rFonts w:ascii="Times New Roman"/>
          <w:u w:val="single"/>
        </w:rPr>
        <w:tab/>
      </w:r>
    </w:p>
    <w:p w:rsidR="004F4114" w:rsidRDefault="004F4114">
      <w:pPr>
        <w:pStyle w:val="BodyText"/>
        <w:rPr>
          <w:rFonts w:ascii="Times New Roman"/>
        </w:rPr>
      </w:pPr>
    </w:p>
    <w:p w:rsidR="004F4114" w:rsidRDefault="004F4114">
      <w:pPr>
        <w:pStyle w:val="BodyText"/>
        <w:rPr>
          <w:rFonts w:ascii="Times New Roman"/>
        </w:rPr>
      </w:pPr>
    </w:p>
    <w:p w:rsidR="004F4114" w:rsidRDefault="004F4114">
      <w:pPr>
        <w:pStyle w:val="BodyText"/>
        <w:spacing w:before="1"/>
        <w:rPr>
          <w:rFonts w:ascii="Times New Roman"/>
          <w:sz w:val="25"/>
        </w:rPr>
      </w:pPr>
    </w:p>
    <w:p w:rsidR="004F4114" w:rsidRDefault="00B9652F">
      <w:pPr>
        <w:pStyle w:val="BodyText"/>
        <w:tabs>
          <w:tab w:val="left" w:pos="5462"/>
        </w:tabs>
        <w:spacing w:before="93"/>
        <w:ind w:left="1786"/>
        <w:rPr>
          <w:rFonts w:ascii="Times New Roman"/>
        </w:rPr>
      </w:pPr>
      <w:r>
        <w:t xml:space="preserve">Signature: </w:t>
      </w:r>
      <w:r>
        <w:rPr>
          <w:rFonts w:ascii="Times New Roman"/>
          <w:u w:val="single"/>
        </w:rPr>
        <w:t xml:space="preserve"> </w:t>
      </w:r>
      <w:r>
        <w:rPr>
          <w:rFonts w:ascii="Times New Roman"/>
          <w:u w:val="single"/>
        </w:rPr>
        <w:tab/>
      </w:r>
    </w:p>
    <w:p w:rsidR="004F4114" w:rsidRDefault="004F4114">
      <w:pPr>
        <w:pStyle w:val="BodyText"/>
        <w:rPr>
          <w:rFonts w:ascii="Times New Roman"/>
        </w:rPr>
      </w:pPr>
    </w:p>
    <w:p w:rsidR="004F4114" w:rsidRDefault="004F4114">
      <w:pPr>
        <w:pStyle w:val="BodyText"/>
        <w:rPr>
          <w:rFonts w:ascii="Times New Roman"/>
        </w:rPr>
      </w:pPr>
    </w:p>
    <w:p w:rsidR="004F4114" w:rsidRDefault="004F4114">
      <w:pPr>
        <w:pStyle w:val="BodyText"/>
        <w:spacing w:before="6"/>
        <w:rPr>
          <w:rFonts w:ascii="Times New Roman"/>
          <w:sz w:val="23"/>
        </w:rPr>
      </w:pPr>
    </w:p>
    <w:p w:rsidR="004F4114" w:rsidRDefault="00B9652F">
      <w:pPr>
        <w:pStyle w:val="BodyText"/>
        <w:tabs>
          <w:tab w:val="left" w:pos="4116"/>
        </w:tabs>
        <w:ind w:left="1786"/>
      </w:pPr>
      <w:r>
        <w:t>in the</w:t>
      </w:r>
      <w:r>
        <w:rPr>
          <w:spacing w:val="-4"/>
        </w:rPr>
        <w:t xml:space="preserve"> </w:t>
      </w:r>
      <w:r>
        <w:t>capacity</w:t>
      </w:r>
      <w:r>
        <w:rPr>
          <w:spacing w:val="-1"/>
        </w:rPr>
        <w:t xml:space="preserve"> </w:t>
      </w:r>
      <w:r>
        <w:t>of</w:t>
      </w:r>
      <w:r>
        <w:rPr>
          <w:u w:val="single"/>
        </w:rPr>
        <w:t xml:space="preserve"> </w:t>
      </w:r>
      <w:r>
        <w:rPr>
          <w:u w:val="single"/>
        </w:rPr>
        <w:tab/>
      </w:r>
      <w:r>
        <w:t>duly authorized to sign Bids for and on behalf</w:t>
      </w:r>
      <w:r>
        <w:rPr>
          <w:spacing w:val="-10"/>
        </w:rPr>
        <w:t xml:space="preserve"> </w:t>
      </w:r>
      <w:r>
        <w:t>of</w:t>
      </w:r>
    </w:p>
    <w:p w:rsidR="004F4114" w:rsidRDefault="004F4114">
      <w:pPr>
        <w:pStyle w:val="BodyText"/>
      </w:pPr>
    </w:p>
    <w:p w:rsidR="004F4114" w:rsidRDefault="004F4114">
      <w:pPr>
        <w:pStyle w:val="BodyText"/>
      </w:pPr>
    </w:p>
    <w:p w:rsidR="004F4114" w:rsidRDefault="00BD68D7">
      <w:pPr>
        <w:pStyle w:val="BodyText"/>
        <w:spacing w:before="10"/>
        <w:rPr>
          <w:sz w:val="18"/>
        </w:rPr>
      </w:pPr>
      <w:r w:rsidRPr="00BD68D7">
        <w:pict>
          <v:shape id="_x0000_s1029" style="position:absolute;margin-left:115.3pt;margin-top:13.15pt;width:310.95pt;height:.1pt;z-index:-15721984;mso-wrap-distance-left:0;mso-wrap-distance-right:0;mso-position-horizontal-relative:page" coordorigin="2306,263" coordsize="6219,0" path="m2306,263r6219,e" filled="f" strokeweight=".22397mm">
            <v:path arrowok="t"/>
            <w10:wrap type="topAndBottom" anchorx="page"/>
          </v:shape>
        </w:pict>
      </w:r>
    </w:p>
    <w:p w:rsidR="004F4114" w:rsidRDefault="004F4114">
      <w:pPr>
        <w:pStyle w:val="BodyText"/>
        <w:spacing w:before="9"/>
        <w:rPr>
          <w:sz w:val="7"/>
        </w:rPr>
      </w:pPr>
    </w:p>
    <w:p w:rsidR="004F4114" w:rsidRDefault="00B9652F">
      <w:pPr>
        <w:pStyle w:val="BodyText"/>
        <w:spacing w:before="93"/>
        <w:ind w:left="3082"/>
      </w:pPr>
      <w:r>
        <w:t>(Name of Bidder in Block Capitals)</w:t>
      </w:r>
    </w:p>
    <w:p w:rsidR="004F4114" w:rsidRDefault="004F4114">
      <w:pPr>
        <w:pStyle w:val="BodyText"/>
        <w:spacing w:before="3"/>
        <w:rPr>
          <w:sz w:val="18"/>
        </w:rPr>
      </w:pPr>
    </w:p>
    <w:p w:rsidR="004F4114" w:rsidRDefault="00B9652F">
      <w:pPr>
        <w:pStyle w:val="BodyText"/>
        <w:ind w:left="1456" w:right="2883"/>
        <w:jc w:val="center"/>
      </w:pPr>
      <w:r>
        <w:t>(Seal)</w:t>
      </w:r>
    </w:p>
    <w:p w:rsidR="004F4114" w:rsidRDefault="004F4114">
      <w:pPr>
        <w:pStyle w:val="BodyText"/>
        <w:rPr>
          <w:sz w:val="22"/>
        </w:rPr>
      </w:pPr>
    </w:p>
    <w:p w:rsidR="004F4114" w:rsidRDefault="004F4114">
      <w:pPr>
        <w:pStyle w:val="BodyText"/>
        <w:spacing w:before="10"/>
        <w:rPr>
          <w:sz w:val="25"/>
        </w:rPr>
      </w:pPr>
    </w:p>
    <w:p w:rsidR="004F4114" w:rsidRDefault="00B9652F">
      <w:pPr>
        <w:pStyle w:val="BodyText"/>
        <w:tabs>
          <w:tab w:val="left" w:pos="7447"/>
        </w:tabs>
        <w:ind w:left="7"/>
        <w:jc w:val="center"/>
        <w:rPr>
          <w:rFonts w:ascii="Times New Roman"/>
        </w:rPr>
      </w:pPr>
      <w:r>
        <w:t xml:space="preserve">Address: </w:t>
      </w:r>
      <w:r>
        <w:rPr>
          <w:rFonts w:ascii="Times New Roman"/>
          <w:u w:val="single"/>
        </w:rPr>
        <w:t xml:space="preserve"> </w:t>
      </w:r>
      <w:r>
        <w:rPr>
          <w:rFonts w:ascii="Times New Roman"/>
          <w:u w:val="single"/>
        </w:rPr>
        <w:tab/>
      </w:r>
    </w:p>
    <w:p w:rsidR="004F4114" w:rsidRDefault="004F4114">
      <w:pPr>
        <w:pStyle w:val="BodyText"/>
        <w:rPr>
          <w:rFonts w:ascii="Times New Roman"/>
        </w:rPr>
      </w:pPr>
    </w:p>
    <w:p w:rsidR="004F4114" w:rsidRDefault="00BD68D7">
      <w:pPr>
        <w:pStyle w:val="BodyText"/>
        <w:spacing w:before="10"/>
        <w:rPr>
          <w:rFonts w:ascii="Times New Roman"/>
          <w:sz w:val="14"/>
        </w:rPr>
      </w:pPr>
      <w:r w:rsidRPr="00BD68D7">
        <w:pict>
          <v:shape id="_x0000_s1028" style="position:absolute;margin-left:115.3pt;margin-top:10.85pt;width:372pt;height:.1pt;z-index:-15721472;mso-wrap-distance-left:0;mso-wrap-distance-right:0;mso-position-horizontal-relative:page" coordorigin="2306,217" coordsize="7440,0" path="m2306,217r7440,e" filled="f" strokeweight=".22397mm">
            <v:path arrowok="t"/>
            <w10:wrap type="topAndBottom" anchorx="page"/>
          </v:shape>
        </w:pict>
      </w:r>
    </w:p>
    <w:p w:rsidR="004F4114" w:rsidRDefault="004F4114">
      <w:pPr>
        <w:pStyle w:val="BodyText"/>
        <w:rPr>
          <w:rFonts w:ascii="Times New Roman"/>
        </w:rPr>
      </w:pPr>
    </w:p>
    <w:p w:rsidR="004F4114" w:rsidRDefault="00BD68D7">
      <w:pPr>
        <w:pStyle w:val="BodyText"/>
        <w:spacing w:before="1"/>
        <w:rPr>
          <w:rFonts w:ascii="Times New Roman"/>
          <w:sz w:val="11"/>
        </w:rPr>
      </w:pPr>
      <w:r w:rsidRPr="00BD68D7">
        <w:pict>
          <v:shape id="_x0000_s1027" style="position:absolute;margin-left:115.3pt;margin-top:8.7pt;width:372pt;height:.1pt;z-index:-15720960;mso-wrap-distance-left:0;mso-wrap-distance-right:0;mso-position-horizontal-relative:page" coordorigin="2306,174" coordsize="7440,0" path="m2306,174r7440,e" filled="f" strokeweight=".22397mm">
            <v:path arrowok="t"/>
            <w10:wrap type="topAndBottom" anchorx="page"/>
          </v:shape>
        </w:pict>
      </w:r>
    </w:p>
    <w:p w:rsidR="004F4114" w:rsidRDefault="004F4114">
      <w:pPr>
        <w:pStyle w:val="BodyText"/>
        <w:rPr>
          <w:rFonts w:ascii="Times New Roman"/>
        </w:rPr>
      </w:pPr>
    </w:p>
    <w:p w:rsidR="004F4114" w:rsidRDefault="004F4114">
      <w:pPr>
        <w:pStyle w:val="BodyText"/>
        <w:rPr>
          <w:rFonts w:ascii="Times New Roman"/>
        </w:rPr>
      </w:pPr>
    </w:p>
    <w:p w:rsidR="004F4114" w:rsidRDefault="004F4114">
      <w:pPr>
        <w:pStyle w:val="BodyText"/>
        <w:rPr>
          <w:rFonts w:ascii="Times New Roman"/>
        </w:rPr>
      </w:pPr>
    </w:p>
    <w:p w:rsidR="004F4114" w:rsidRDefault="004F4114">
      <w:pPr>
        <w:pStyle w:val="BodyText"/>
        <w:spacing w:before="8"/>
        <w:rPr>
          <w:rFonts w:ascii="Times New Roman"/>
          <w:sz w:val="23"/>
        </w:rPr>
      </w:pPr>
    </w:p>
    <w:p w:rsidR="004F4114" w:rsidRDefault="00B9652F">
      <w:pPr>
        <w:pStyle w:val="BodyText"/>
        <w:ind w:left="1786"/>
      </w:pPr>
      <w:r>
        <w:t>Witness:</w:t>
      </w:r>
    </w:p>
    <w:p w:rsidR="004F4114" w:rsidRDefault="004F4114">
      <w:pPr>
        <w:pStyle w:val="BodyText"/>
        <w:rPr>
          <w:sz w:val="22"/>
        </w:rPr>
      </w:pPr>
    </w:p>
    <w:p w:rsidR="004F4114" w:rsidRDefault="004F4114">
      <w:pPr>
        <w:pStyle w:val="BodyText"/>
        <w:rPr>
          <w:sz w:val="22"/>
        </w:rPr>
      </w:pPr>
    </w:p>
    <w:p w:rsidR="004F4114" w:rsidRDefault="004F4114">
      <w:pPr>
        <w:pStyle w:val="BodyText"/>
        <w:spacing w:before="6"/>
        <w:rPr>
          <w:sz w:val="19"/>
        </w:rPr>
      </w:pPr>
    </w:p>
    <w:p w:rsidR="004F4114" w:rsidRDefault="00B9652F">
      <w:pPr>
        <w:pStyle w:val="BodyText"/>
        <w:tabs>
          <w:tab w:val="left" w:pos="6017"/>
        </w:tabs>
        <w:ind w:left="1786"/>
        <w:rPr>
          <w:rFonts w:ascii="Times New Roman"/>
        </w:rPr>
      </w:pPr>
      <w:r>
        <w:t xml:space="preserve">Signature: </w:t>
      </w:r>
      <w:r>
        <w:rPr>
          <w:rFonts w:ascii="Times New Roman"/>
          <w:u w:val="single"/>
        </w:rPr>
        <w:t xml:space="preserve"> </w:t>
      </w:r>
      <w:r>
        <w:rPr>
          <w:rFonts w:ascii="Times New Roman"/>
          <w:u w:val="single"/>
        </w:rPr>
        <w:tab/>
      </w:r>
    </w:p>
    <w:p w:rsidR="004F4114" w:rsidRDefault="004F4114">
      <w:pPr>
        <w:pStyle w:val="BodyText"/>
        <w:spacing w:before="1"/>
        <w:rPr>
          <w:rFonts w:ascii="Times New Roman"/>
          <w:sz w:val="17"/>
        </w:rPr>
      </w:pPr>
    </w:p>
    <w:p w:rsidR="004F4114" w:rsidRDefault="00B9652F">
      <w:pPr>
        <w:pStyle w:val="BodyText"/>
        <w:tabs>
          <w:tab w:val="left" w:pos="6027"/>
        </w:tabs>
        <w:spacing w:before="93"/>
        <w:ind w:left="1786"/>
        <w:rPr>
          <w:rFonts w:ascii="Times New Roman"/>
        </w:rPr>
      </w:pPr>
      <w:r>
        <w:t xml:space="preserve">Name: </w:t>
      </w:r>
      <w:r>
        <w:rPr>
          <w:rFonts w:ascii="Times New Roman"/>
          <w:u w:val="single"/>
        </w:rPr>
        <w:t xml:space="preserve"> </w:t>
      </w:r>
      <w:r>
        <w:rPr>
          <w:rFonts w:ascii="Times New Roman"/>
          <w:u w:val="single"/>
        </w:rPr>
        <w:tab/>
      </w:r>
    </w:p>
    <w:p w:rsidR="004F4114" w:rsidRDefault="004F4114">
      <w:pPr>
        <w:pStyle w:val="BodyText"/>
        <w:rPr>
          <w:rFonts w:ascii="Times New Roman"/>
        </w:rPr>
      </w:pPr>
    </w:p>
    <w:p w:rsidR="004F4114" w:rsidRDefault="004F4114">
      <w:pPr>
        <w:pStyle w:val="BodyText"/>
        <w:rPr>
          <w:rFonts w:ascii="Times New Roman"/>
        </w:rPr>
      </w:pPr>
    </w:p>
    <w:p w:rsidR="004F4114" w:rsidRDefault="004F4114">
      <w:pPr>
        <w:pStyle w:val="BodyText"/>
        <w:spacing w:before="6"/>
        <w:rPr>
          <w:rFonts w:ascii="Times New Roman"/>
          <w:sz w:val="23"/>
        </w:rPr>
      </w:pPr>
    </w:p>
    <w:p w:rsidR="004F4114" w:rsidRDefault="00B9652F">
      <w:pPr>
        <w:pStyle w:val="BodyText"/>
        <w:tabs>
          <w:tab w:val="left" w:pos="7274"/>
        </w:tabs>
        <w:ind w:right="156"/>
        <w:jc w:val="center"/>
        <w:rPr>
          <w:rFonts w:ascii="Times New Roman"/>
        </w:rPr>
      </w:pPr>
      <w:r>
        <w:t>Address:</w:t>
      </w:r>
      <w:r>
        <w:rPr>
          <w:rFonts w:ascii="Times New Roman"/>
          <w:u w:val="single"/>
        </w:rPr>
        <w:t xml:space="preserve"> </w:t>
      </w:r>
      <w:r>
        <w:rPr>
          <w:rFonts w:ascii="Times New Roman"/>
          <w:u w:val="single"/>
        </w:rPr>
        <w:tab/>
      </w:r>
    </w:p>
    <w:p w:rsidR="004F4114" w:rsidRDefault="004F4114">
      <w:pPr>
        <w:pStyle w:val="BodyText"/>
        <w:rPr>
          <w:rFonts w:ascii="Times New Roman"/>
        </w:rPr>
      </w:pPr>
    </w:p>
    <w:p w:rsidR="004F4114" w:rsidRDefault="00BD68D7">
      <w:pPr>
        <w:pStyle w:val="BodyText"/>
        <w:spacing w:before="10"/>
        <w:rPr>
          <w:rFonts w:ascii="Times New Roman"/>
          <w:sz w:val="14"/>
        </w:rPr>
      </w:pPr>
      <w:r w:rsidRPr="00BD68D7">
        <w:pict>
          <v:shape id="_x0000_s1026" style="position:absolute;margin-left:115.3pt;margin-top:10.85pt;width:366.5pt;height:.1pt;z-index:-15720448;mso-wrap-distance-left:0;mso-wrap-distance-right:0;mso-position-horizontal-relative:page" coordorigin="2306,217" coordsize="7330,0" path="m2306,217r7330,e" filled="f" strokeweight=".22397mm">
            <v:path arrowok="t"/>
            <w10:wrap type="topAndBottom" anchorx="page"/>
          </v:shape>
        </w:pict>
      </w:r>
    </w:p>
    <w:p w:rsidR="004F4114" w:rsidRDefault="004F4114">
      <w:pPr>
        <w:pStyle w:val="BodyText"/>
        <w:spacing w:before="4"/>
        <w:rPr>
          <w:rFonts w:ascii="Times New Roman"/>
          <w:sz w:val="13"/>
        </w:rPr>
      </w:pPr>
    </w:p>
    <w:p w:rsidR="004F4114" w:rsidRDefault="00B9652F">
      <w:pPr>
        <w:pStyle w:val="BodyText"/>
        <w:tabs>
          <w:tab w:val="left" w:pos="7447"/>
        </w:tabs>
        <w:spacing w:before="93"/>
        <w:ind w:left="6"/>
        <w:jc w:val="center"/>
        <w:rPr>
          <w:rFonts w:ascii="Times New Roman"/>
        </w:rPr>
      </w:pPr>
      <w:r>
        <w:t>Occupation:</w:t>
      </w:r>
      <w:r>
        <w:rPr>
          <w:rFonts w:ascii="Times New Roman"/>
          <w:u w:val="single"/>
        </w:rPr>
        <w:t xml:space="preserve"> </w:t>
      </w:r>
      <w:r>
        <w:rPr>
          <w:rFonts w:ascii="Times New Roman"/>
          <w:u w:val="single"/>
        </w:rPr>
        <w:tab/>
      </w:r>
    </w:p>
    <w:sectPr w:rsidR="004F4114" w:rsidSect="004F4114">
      <w:headerReference w:type="default" r:id="rId20"/>
      <w:footerReference w:type="default" r:id="rId21"/>
      <w:pgSz w:w="11910" w:h="16840"/>
      <w:pgMar w:top="1420" w:right="380" w:bottom="280" w:left="5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B73" w:rsidRDefault="00A30B73" w:rsidP="004F4114">
      <w:r>
        <w:separator/>
      </w:r>
    </w:p>
  </w:endnote>
  <w:endnote w:type="continuationSeparator" w:id="1">
    <w:p w:rsidR="00A30B73" w:rsidRDefault="00A30B73" w:rsidP="004F4114">
      <w:r>
        <w:continuationSeparator/>
      </w:r>
    </w:p>
  </w:endnote>
</w:endnotes>
</file>

<file path=word/fontTable.xml><?xml version="1.0" encoding="utf-8"?>
<w:fonts xmlns:r="http://schemas.openxmlformats.org/officeDocument/2006/relationships" xmlns:w="http://schemas.openxmlformats.org/wordprocessingml/2006/main">
  <w:font w:name="Liberation Sans">
    <w:altName w:val="Arial"/>
    <w:charset w:val="00"/>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UnDotum">
    <w:altName w:val="Arial"/>
    <w:charset w:val="00"/>
    <w:family w:val="swiss"/>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pPr>
    <w:r>
      <w:pict>
        <v:rect id="_x0000_s2050" style="position:absolute;margin-left:86.4pt;margin-top:792.95pt;width:451.2pt;height:.5pt;z-index:-16513024;mso-position-horizontal-relative:page;mso-position-vertical-relative:page" fillcolor="#000009" stroked="f">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B73" w:rsidRDefault="00A30B73" w:rsidP="004F4114">
      <w:r>
        <w:separator/>
      </w:r>
    </w:p>
  </w:footnote>
  <w:footnote w:type="continuationSeparator" w:id="1">
    <w:p w:rsidR="00A30B73" w:rsidRDefault="00A30B73" w:rsidP="004F41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pPr>
    <w:r>
      <w:pict>
        <v:rect id="_x0000_s2063" style="position:absolute;margin-left:86.4pt;margin-top:48.55pt;width:451.2pt;height:.5pt;z-index:-16519680;mso-position-horizontal-relative:page;mso-position-vertical-relative:page" fillcolor="#000009" stroked="f">
          <w10:wrap anchorx="page" anchory="page"/>
        </v:rect>
      </w:pict>
    </w:r>
    <w:r>
      <w:pict>
        <v:shapetype id="_x0000_t202" coordsize="21600,21600" o:spt="202" path="m,l,21600r21600,l21600,xe">
          <v:stroke joinstyle="miter"/>
          <v:path gradientshapeok="t" o:connecttype="rect"/>
        </v:shapetype>
        <v:shape id="_x0000_s2062" type="#_x0000_t202" style="position:absolute;margin-left:448.8pt;margin-top:35.4pt;width:88.65pt;height:13.2pt;z-index:-16519168;mso-position-horizontal-relative:page;mso-position-vertical-relative:page" filled="f" stroked="f">
          <v:textbox inset="0,0,0,0">
            <w:txbxContent>
              <w:p w:rsidR="000716C7" w:rsidRDefault="000716C7">
                <w:pPr>
                  <w:pStyle w:val="BodyText"/>
                  <w:spacing w:before="13"/>
                  <w:ind w:left="20"/>
                </w:pPr>
                <w:r>
                  <w:t>Bidding Documents</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pPr>
    <w:r>
      <w:pict>
        <v:rect id="_x0000_s2056" style="position:absolute;margin-left:1in;margin-top:48.55pt;width:451.2pt;height:.5pt;z-index:-16516096;mso-position-horizontal-relative:page;mso-position-vertical-relative:page" fillcolor="#000009" stroked="f">
          <w10:wrap anchorx="page" anchory="page"/>
        </v:rect>
      </w:pict>
    </w:r>
    <w:r>
      <w:pict>
        <v:shapetype id="_x0000_t202" coordsize="21600,21600" o:spt="202" path="m,l,21600r21600,l21600,xe">
          <v:stroke joinstyle="miter"/>
          <v:path gradientshapeok="t" o:connecttype="rect"/>
        </v:shapetype>
        <v:shape id="_x0000_s2055" type="#_x0000_t202" style="position:absolute;margin-left:434.4pt;margin-top:35.4pt;width:88.65pt;height:13.2pt;z-index:-16515584;mso-position-horizontal-relative:page;mso-position-vertical-relative:page" filled="f" stroked="f">
          <v:textbox style="mso-next-textbox:#_x0000_s2055" inset="0,0,0,0">
            <w:txbxContent>
              <w:p w:rsidR="000716C7" w:rsidRDefault="000716C7">
                <w:pPr>
                  <w:pStyle w:val="BodyText"/>
                  <w:spacing w:before="13"/>
                  <w:ind w:left="20"/>
                </w:pPr>
                <w:r>
                  <w:t>Bidding Documents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pPr>
    <w:r>
      <w:pict>
        <v:rect id="_x0000_s2054" style="position:absolute;margin-left:1in;margin-top:48.55pt;width:451.2pt;height:.5pt;z-index:-16515072;mso-position-horizontal-relative:page;mso-position-vertical-relative:page" fillcolor="#000009"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434.4pt;margin-top:35.4pt;width:88.65pt;height:13.2pt;z-index:-16514560;mso-position-horizontal-relative:page;mso-position-vertical-relative:page" filled="f" stroked="f">
          <v:textbox inset="0,0,0,0">
            <w:txbxContent>
              <w:p w:rsidR="000716C7" w:rsidRDefault="000716C7">
                <w:pPr>
                  <w:pStyle w:val="BodyText"/>
                  <w:spacing w:before="13"/>
                  <w:ind w:left="20"/>
                </w:pPr>
                <w:r>
                  <w:t>Bidding Documents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pPr>
    <w:r>
      <w:pict>
        <v:rect id="_x0000_s2052" style="position:absolute;margin-left:86.4pt;margin-top:48.55pt;width:451.2pt;height:.5pt;z-index:-16514048;mso-position-horizontal-relative:page;mso-position-vertical-relative:page" fillcolor="#000009"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448.8pt;margin-top:35.4pt;width:88.65pt;height:13.2pt;z-index:-16513536;mso-position-horizontal-relative:page;mso-position-vertical-relative:page" filled="f" stroked="f">
          <v:textbox inset="0,0,0,0">
            <w:txbxContent>
              <w:p w:rsidR="000716C7" w:rsidRDefault="000716C7">
                <w:pPr>
                  <w:pStyle w:val="BodyText"/>
                  <w:spacing w:before="13"/>
                  <w:ind w:left="20"/>
                </w:pPr>
                <w:r>
                  <w:t>Bidding Documents</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6C7" w:rsidRDefault="000716C7">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7C5"/>
    <w:multiLevelType w:val="hybridMultilevel"/>
    <w:tmpl w:val="F23ECFD0"/>
    <w:lvl w:ilvl="0" w:tplc="E476470A">
      <w:start w:val="1"/>
      <w:numFmt w:val="upperLetter"/>
      <w:lvlText w:val="%1."/>
      <w:lvlJc w:val="left"/>
      <w:pPr>
        <w:ind w:left="2074" w:hanging="864"/>
      </w:pPr>
      <w:rPr>
        <w:rFonts w:ascii="Liberation Sans" w:eastAsia="Liberation Sans" w:hAnsi="Liberation Sans" w:cs="Liberation Sans" w:hint="default"/>
        <w:b/>
        <w:bCs/>
        <w:spacing w:val="-1"/>
        <w:w w:val="100"/>
        <w:sz w:val="24"/>
        <w:szCs w:val="24"/>
        <w:lang w:val="en-US" w:eastAsia="en-US" w:bidi="ar-SA"/>
      </w:rPr>
    </w:lvl>
    <w:lvl w:ilvl="1" w:tplc="D52C848E">
      <w:numFmt w:val="bullet"/>
      <w:lvlText w:val="•"/>
      <w:lvlJc w:val="left"/>
      <w:pPr>
        <w:ind w:left="2972" w:hanging="864"/>
      </w:pPr>
      <w:rPr>
        <w:rFonts w:hint="default"/>
        <w:lang w:val="en-US" w:eastAsia="en-US" w:bidi="ar-SA"/>
      </w:rPr>
    </w:lvl>
    <w:lvl w:ilvl="2" w:tplc="A23A219C">
      <w:numFmt w:val="bullet"/>
      <w:lvlText w:val="•"/>
      <w:lvlJc w:val="left"/>
      <w:pPr>
        <w:ind w:left="3865" w:hanging="864"/>
      </w:pPr>
      <w:rPr>
        <w:rFonts w:hint="default"/>
        <w:lang w:val="en-US" w:eastAsia="en-US" w:bidi="ar-SA"/>
      </w:rPr>
    </w:lvl>
    <w:lvl w:ilvl="3" w:tplc="E6F8358C">
      <w:numFmt w:val="bullet"/>
      <w:lvlText w:val="•"/>
      <w:lvlJc w:val="left"/>
      <w:pPr>
        <w:ind w:left="4757" w:hanging="864"/>
      </w:pPr>
      <w:rPr>
        <w:rFonts w:hint="default"/>
        <w:lang w:val="en-US" w:eastAsia="en-US" w:bidi="ar-SA"/>
      </w:rPr>
    </w:lvl>
    <w:lvl w:ilvl="4" w:tplc="B5BECC0E">
      <w:numFmt w:val="bullet"/>
      <w:lvlText w:val="•"/>
      <w:lvlJc w:val="left"/>
      <w:pPr>
        <w:ind w:left="5650" w:hanging="864"/>
      </w:pPr>
      <w:rPr>
        <w:rFonts w:hint="default"/>
        <w:lang w:val="en-US" w:eastAsia="en-US" w:bidi="ar-SA"/>
      </w:rPr>
    </w:lvl>
    <w:lvl w:ilvl="5" w:tplc="CFA231B4">
      <w:numFmt w:val="bullet"/>
      <w:lvlText w:val="•"/>
      <w:lvlJc w:val="left"/>
      <w:pPr>
        <w:ind w:left="6542" w:hanging="864"/>
      </w:pPr>
      <w:rPr>
        <w:rFonts w:hint="default"/>
        <w:lang w:val="en-US" w:eastAsia="en-US" w:bidi="ar-SA"/>
      </w:rPr>
    </w:lvl>
    <w:lvl w:ilvl="6" w:tplc="3B92BECC">
      <w:numFmt w:val="bullet"/>
      <w:lvlText w:val="•"/>
      <w:lvlJc w:val="left"/>
      <w:pPr>
        <w:ind w:left="7435" w:hanging="864"/>
      </w:pPr>
      <w:rPr>
        <w:rFonts w:hint="default"/>
        <w:lang w:val="en-US" w:eastAsia="en-US" w:bidi="ar-SA"/>
      </w:rPr>
    </w:lvl>
    <w:lvl w:ilvl="7" w:tplc="4CF486B2">
      <w:numFmt w:val="bullet"/>
      <w:lvlText w:val="•"/>
      <w:lvlJc w:val="left"/>
      <w:pPr>
        <w:ind w:left="8327" w:hanging="864"/>
      </w:pPr>
      <w:rPr>
        <w:rFonts w:hint="default"/>
        <w:lang w:val="en-US" w:eastAsia="en-US" w:bidi="ar-SA"/>
      </w:rPr>
    </w:lvl>
    <w:lvl w:ilvl="8" w:tplc="C8EA7116">
      <w:numFmt w:val="bullet"/>
      <w:lvlText w:val="•"/>
      <w:lvlJc w:val="left"/>
      <w:pPr>
        <w:ind w:left="9220" w:hanging="864"/>
      </w:pPr>
      <w:rPr>
        <w:rFonts w:hint="default"/>
        <w:lang w:val="en-US" w:eastAsia="en-US" w:bidi="ar-SA"/>
      </w:rPr>
    </w:lvl>
  </w:abstractNum>
  <w:abstractNum w:abstractNumId="1">
    <w:nsid w:val="059B338F"/>
    <w:multiLevelType w:val="hybridMultilevel"/>
    <w:tmpl w:val="5EE860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5383D"/>
    <w:multiLevelType w:val="hybridMultilevel"/>
    <w:tmpl w:val="68C8400E"/>
    <w:lvl w:ilvl="0" w:tplc="B7C44CAC">
      <w:numFmt w:val="bullet"/>
      <w:lvlText w:val="•"/>
      <w:lvlJc w:val="left"/>
      <w:pPr>
        <w:ind w:left="3640" w:hanging="580"/>
      </w:pPr>
      <w:rPr>
        <w:rFonts w:ascii="UnDotum" w:eastAsia="UnDotum" w:hAnsi="UnDotum" w:cs="UnDotum" w:hint="default"/>
        <w:b/>
        <w:bCs/>
        <w:w w:val="39"/>
        <w:sz w:val="25"/>
        <w:szCs w:val="25"/>
        <w:lang w:val="en-US" w:eastAsia="en-US" w:bidi="ar-SA"/>
      </w:rPr>
    </w:lvl>
    <w:lvl w:ilvl="1" w:tplc="E0524818">
      <w:numFmt w:val="bullet"/>
      <w:lvlText w:val="•"/>
      <w:lvlJc w:val="left"/>
      <w:pPr>
        <w:ind w:left="4376" w:hanging="580"/>
      </w:pPr>
      <w:rPr>
        <w:rFonts w:hint="default"/>
        <w:lang w:val="en-US" w:eastAsia="en-US" w:bidi="ar-SA"/>
      </w:rPr>
    </w:lvl>
    <w:lvl w:ilvl="2" w:tplc="17CAF6C0">
      <w:numFmt w:val="bullet"/>
      <w:lvlText w:val="•"/>
      <w:lvlJc w:val="left"/>
      <w:pPr>
        <w:ind w:left="5113" w:hanging="580"/>
      </w:pPr>
      <w:rPr>
        <w:rFonts w:hint="default"/>
        <w:lang w:val="en-US" w:eastAsia="en-US" w:bidi="ar-SA"/>
      </w:rPr>
    </w:lvl>
    <w:lvl w:ilvl="3" w:tplc="B4E4048A">
      <w:numFmt w:val="bullet"/>
      <w:lvlText w:val="•"/>
      <w:lvlJc w:val="left"/>
      <w:pPr>
        <w:ind w:left="5849" w:hanging="580"/>
      </w:pPr>
      <w:rPr>
        <w:rFonts w:hint="default"/>
        <w:lang w:val="en-US" w:eastAsia="en-US" w:bidi="ar-SA"/>
      </w:rPr>
    </w:lvl>
    <w:lvl w:ilvl="4" w:tplc="9DF2E232">
      <w:numFmt w:val="bullet"/>
      <w:lvlText w:val="•"/>
      <w:lvlJc w:val="left"/>
      <w:pPr>
        <w:ind w:left="6586" w:hanging="580"/>
      </w:pPr>
      <w:rPr>
        <w:rFonts w:hint="default"/>
        <w:lang w:val="en-US" w:eastAsia="en-US" w:bidi="ar-SA"/>
      </w:rPr>
    </w:lvl>
    <w:lvl w:ilvl="5" w:tplc="31446790">
      <w:numFmt w:val="bullet"/>
      <w:lvlText w:val="•"/>
      <w:lvlJc w:val="left"/>
      <w:pPr>
        <w:ind w:left="7322" w:hanging="580"/>
      </w:pPr>
      <w:rPr>
        <w:rFonts w:hint="default"/>
        <w:lang w:val="en-US" w:eastAsia="en-US" w:bidi="ar-SA"/>
      </w:rPr>
    </w:lvl>
    <w:lvl w:ilvl="6" w:tplc="79647CF0">
      <w:numFmt w:val="bullet"/>
      <w:lvlText w:val="•"/>
      <w:lvlJc w:val="left"/>
      <w:pPr>
        <w:ind w:left="8059" w:hanging="580"/>
      </w:pPr>
      <w:rPr>
        <w:rFonts w:hint="default"/>
        <w:lang w:val="en-US" w:eastAsia="en-US" w:bidi="ar-SA"/>
      </w:rPr>
    </w:lvl>
    <w:lvl w:ilvl="7" w:tplc="93BC1AAC">
      <w:numFmt w:val="bullet"/>
      <w:lvlText w:val="•"/>
      <w:lvlJc w:val="left"/>
      <w:pPr>
        <w:ind w:left="8795" w:hanging="580"/>
      </w:pPr>
      <w:rPr>
        <w:rFonts w:hint="default"/>
        <w:lang w:val="en-US" w:eastAsia="en-US" w:bidi="ar-SA"/>
      </w:rPr>
    </w:lvl>
    <w:lvl w:ilvl="8" w:tplc="C0089C2E">
      <w:numFmt w:val="bullet"/>
      <w:lvlText w:val="•"/>
      <w:lvlJc w:val="left"/>
      <w:pPr>
        <w:ind w:left="9532" w:hanging="580"/>
      </w:pPr>
      <w:rPr>
        <w:rFonts w:hint="default"/>
        <w:lang w:val="en-US" w:eastAsia="en-US" w:bidi="ar-SA"/>
      </w:rPr>
    </w:lvl>
  </w:abstractNum>
  <w:abstractNum w:abstractNumId="3">
    <w:nsid w:val="0905296F"/>
    <w:multiLevelType w:val="hybridMultilevel"/>
    <w:tmpl w:val="F9D4BCDA"/>
    <w:lvl w:ilvl="0" w:tplc="ADF88556">
      <w:start w:val="32"/>
      <w:numFmt w:val="decimal"/>
      <w:lvlText w:val="%1"/>
      <w:lvlJc w:val="left"/>
      <w:pPr>
        <w:ind w:left="3802" w:hanging="1008"/>
      </w:pPr>
      <w:rPr>
        <w:rFonts w:hint="default"/>
        <w:lang w:val="en-US" w:eastAsia="en-US" w:bidi="ar-SA"/>
      </w:rPr>
    </w:lvl>
    <w:lvl w:ilvl="1" w:tplc="CAC8DEDA">
      <w:numFmt w:val="none"/>
      <w:lvlText w:val=""/>
      <w:lvlJc w:val="left"/>
      <w:pPr>
        <w:tabs>
          <w:tab w:val="num" w:pos="360"/>
        </w:tabs>
      </w:pPr>
    </w:lvl>
    <w:lvl w:ilvl="2" w:tplc="F4388A44">
      <w:numFmt w:val="bullet"/>
      <w:lvlText w:val="•"/>
      <w:lvlJc w:val="left"/>
      <w:pPr>
        <w:ind w:left="5241" w:hanging="1008"/>
      </w:pPr>
      <w:rPr>
        <w:rFonts w:hint="default"/>
        <w:lang w:val="en-US" w:eastAsia="en-US" w:bidi="ar-SA"/>
      </w:rPr>
    </w:lvl>
    <w:lvl w:ilvl="3" w:tplc="DBB67B7E">
      <w:numFmt w:val="bullet"/>
      <w:lvlText w:val="•"/>
      <w:lvlJc w:val="left"/>
      <w:pPr>
        <w:ind w:left="5961" w:hanging="1008"/>
      </w:pPr>
      <w:rPr>
        <w:rFonts w:hint="default"/>
        <w:lang w:val="en-US" w:eastAsia="en-US" w:bidi="ar-SA"/>
      </w:rPr>
    </w:lvl>
    <w:lvl w:ilvl="4" w:tplc="06288BC4">
      <w:numFmt w:val="bullet"/>
      <w:lvlText w:val="•"/>
      <w:lvlJc w:val="left"/>
      <w:pPr>
        <w:ind w:left="6682" w:hanging="1008"/>
      </w:pPr>
      <w:rPr>
        <w:rFonts w:hint="default"/>
        <w:lang w:val="en-US" w:eastAsia="en-US" w:bidi="ar-SA"/>
      </w:rPr>
    </w:lvl>
    <w:lvl w:ilvl="5" w:tplc="444A1778">
      <w:numFmt w:val="bullet"/>
      <w:lvlText w:val="•"/>
      <w:lvlJc w:val="left"/>
      <w:pPr>
        <w:ind w:left="7402" w:hanging="1008"/>
      </w:pPr>
      <w:rPr>
        <w:rFonts w:hint="default"/>
        <w:lang w:val="en-US" w:eastAsia="en-US" w:bidi="ar-SA"/>
      </w:rPr>
    </w:lvl>
    <w:lvl w:ilvl="6" w:tplc="AA20133A">
      <w:numFmt w:val="bullet"/>
      <w:lvlText w:val="•"/>
      <w:lvlJc w:val="left"/>
      <w:pPr>
        <w:ind w:left="8123" w:hanging="1008"/>
      </w:pPr>
      <w:rPr>
        <w:rFonts w:hint="default"/>
        <w:lang w:val="en-US" w:eastAsia="en-US" w:bidi="ar-SA"/>
      </w:rPr>
    </w:lvl>
    <w:lvl w:ilvl="7" w:tplc="D7C4F6C6">
      <w:numFmt w:val="bullet"/>
      <w:lvlText w:val="•"/>
      <w:lvlJc w:val="left"/>
      <w:pPr>
        <w:ind w:left="8843" w:hanging="1008"/>
      </w:pPr>
      <w:rPr>
        <w:rFonts w:hint="default"/>
        <w:lang w:val="en-US" w:eastAsia="en-US" w:bidi="ar-SA"/>
      </w:rPr>
    </w:lvl>
    <w:lvl w:ilvl="8" w:tplc="A9EC32A0">
      <w:numFmt w:val="bullet"/>
      <w:lvlText w:val="•"/>
      <w:lvlJc w:val="left"/>
      <w:pPr>
        <w:ind w:left="9564" w:hanging="1008"/>
      </w:pPr>
      <w:rPr>
        <w:rFonts w:hint="default"/>
        <w:lang w:val="en-US" w:eastAsia="en-US" w:bidi="ar-SA"/>
      </w:rPr>
    </w:lvl>
  </w:abstractNum>
  <w:abstractNum w:abstractNumId="4">
    <w:nsid w:val="0D496ABB"/>
    <w:multiLevelType w:val="hybridMultilevel"/>
    <w:tmpl w:val="8DD2486C"/>
    <w:lvl w:ilvl="0" w:tplc="B9FA54BE">
      <w:start w:val="12"/>
      <w:numFmt w:val="decimal"/>
      <w:lvlText w:val="%1"/>
      <w:lvlJc w:val="left"/>
      <w:pPr>
        <w:ind w:left="3802" w:hanging="1008"/>
      </w:pPr>
      <w:rPr>
        <w:rFonts w:hint="default"/>
        <w:lang w:val="en-US" w:eastAsia="en-US" w:bidi="ar-SA"/>
      </w:rPr>
    </w:lvl>
    <w:lvl w:ilvl="1" w:tplc="8506D256">
      <w:numFmt w:val="none"/>
      <w:lvlText w:val=""/>
      <w:lvlJc w:val="left"/>
      <w:pPr>
        <w:tabs>
          <w:tab w:val="num" w:pos="360"/>
        </w:tabs>
      </w:pPr>
    </w:lvl>
    <w:lvl w:ilvl="2" w:tplc="A4FABE7E">
      <w:numFmt w:val="bullet"/>
      <w:lvlText w:val="•"/>
      <w:lvlJc w:val="left"/>
      <w:pPr>
        <w:ind w:left="5241" w:hanging="1008"/>
      </w:pPr>
      <w:rPr>
        <w:rFonts w:hint="default"/>
        <w:lang w:val="en-US" w:eastAsia="en-US" w:bidi="ar-SA"/>
      </w:rPr>
    </w:lvl>
    <w:lvl w:ilvl="3" w:tplc="96CEDD54">
      <w:numFmt w:val="bullet"/>
      <w:lvlText w:val="•"/>
      <w:lvlJc w:val="left"/>
      <w:pPr>
        <w:ind w:left="5961" w:hanging="1008"/>
      </w:pPr>
      <w:rPr>
        <w:rFonts w:hint="default"/>
        <w:lang w:val="en-US" w:eastAsia="en-US" w:bidi="ar-SA"/>
      </w:rPr>
    </w:lvl>
    <w:lvl w:ilvl="4" w:tplc="59580106">
      <w:numFmt w:val="bullet"/>
      <w:lvlText w:val="•"/>
      <w:lvlJc w:val="left"/>
      <w:pPr>
        <w:ind w:left="6682" w:hanging="1008"/>
      </w:pPr>
      <w:rPr>
        <w:rFonts w:hint="default"/>
        <w:lang w:val="en-US" w:eastAsia="en-US" w:bidi="ar-SA"/>
      </w:rPr>
    </w:lvl>
    <w:lvl w:ilvl="5" w:tplc="B3A42FA6">
      <w:numFmt w:val="bullet"/>
      <w:lvlText w:val="•"/>
      <w:lvlJc w:val="left"/>
      <w:pPr>
        <w:ind w:left="7402" w:hanging="1008"/>
      </w:pPr>
      <w:rPr>
        <w:rFonts w:hint="default"/>
        <w:lang w:val="en-US" w:eastAsia="en-US" w:bidi="ar-SA"/>
      </w:rPr>
    </w:lvl>
    <w:lvl w:ilvl="6" w:tplc="495A83BC">
      <w:numFmt w:val="bullet"/>
      <w:lvlText w:val="•"/>
      <w:lvlJc w:val="left"/>
      <w:pPr>
        <w:ind w:left="8123" w:hanging="1008"/>
      </w:pPr>
      <w:rPr>
        <w:rFonts w:hint="default"/>
        <w:lang w:val="en-US" w:eastAsia="en-US" w:bidi="ar-SA"/>
      </w:rPr>
    </w:lvl>
    <w:lvl w:ilvl="7" w:tplc="4AB2E9EE">
      <w:numFmt w:val="bullet"/>
      <w:lvlText w:val="•"/>
      <w:lvlJc w:val="left"/>
      <w:pPr>
        <w:ind w:left="8843" w:hanging="1008"/>
      </w:pPr>
      <w:rPr>
        <w:rFonts w:hint="default"/>
        <w:lang w:val="en-US" w:eastAsia="en-US" w:bidi="ar-SA"/>
      </w:rPr>
    </w:lvl>
    <w:lvl w:ilvl="8" w:tplc="FDF66D36">
      <w:numFmt w:val="bullet"/>
      <w:lvlText w:val="•"/>
      <w:lvlJc w:val="left"/>
      <w:pPr>
        <w:ind w:left="9564" w:hanging="1008"/>
      </w:pPr>
      <w:rPr>
        <w:rFonts w:hint="default"/>
        <w:lang w:val="en-US" w:eastAsia="en-US" w:bidi="ar-SA"/>
      </w:rPr>
    </w:lvl>
  </w:abstractNum>
  <w:abstractNum w:abstractNumId="5">
    <w:nsid w:val="1198264F"/>
    <w:multiLevelType w:val="hybridMultilevel"/>
    <w:tmpl w:val="34701E5A"/>
    <w:lvl w:ilvl="0" w:tplc="B1767A70">
      <w:start w:val="18"/>
      <w:numFmt w:val="decimal"/>
      <w:lvlText w:val="%1"/>
      <w:lvlJc w:val="left"/>
      <w:pPr>
        <w:ind w:left="3802" w:hanging="1008"/>
      </w:pPr>
      <w:rPr>
        <w:rFonts w:hint="default"/>
        <w:lang w:val="en-US" w:eastAsia="en-US" w:bidi="ar-SA"/>
      </w:rPr>
    </w:lvl>
    <w:lvl w:ilvl="1" w:tplc="9EAE07C6">
      <w:numFmt w:val="none"/>
      <w:lvlText w:val=""/>
      <w:lvlJc w:val="left"/>
      <w:pPr>
        <w:tabs>
          <w:tab w:val="num" w:pos="360"/>
        </w:tabs>
      </w:pPr>
    </w:lvl>
    <w:lvl w:ilvl="2" w:tplc="7C56814A">
      <w:numFmt w:val="bullet"/>
      <w:lvlText w:val="•"/>
      <w:lvlJc w:val="left"/>
      <w:pPr>
        <w:ind w:left="5241" w:hanging="1008"/>
      </w:pPr>
      <w:rPr>
        <w:rFonts w:hint="default"/>
        <w:lang w:val="en-US" w:eastAsia="en-US" w:bidi="ar-SA"/>
      </w:rPr>
    </w:lvl>
    <w:lvl w:ilvl="3" w:tplc="68DC4938">
      <w:numFmt w:val="bullet"/>
      <w:lvlText w:val="•"/>
      <w:lvlJc w:val="left"/>
      <w:pPr>
        <w:ind w:left="5961" w:hanging="1008"/>
      </w:pPr>
      <w:rPr>
        <w:rFonts w:hint="default"/>
        <w:lang w:val="en-US" w:eastAsia="en-US" w:bidi="ar-SA"/>
      </w:rPr>
    </w:lvl>
    <w:lvl w:ilvl="4" w:tplc="7A0A6D70">
      <w:numFmt w:val="bullet"/>
      <w:lvlText w:val="•"/>
      <w:lvlJc w:val="left"/>
      <w:pPr>
        <w:ind w:left="6682" w:hanging="1008"/>
      </w:pPr>
      <w:rPr>
        <w:rFonts w:hint="default"/>
        <w:lang w:val="en-US" w:eastAsia="en-US" w:bidi="ar-SA"/>
      </w:rPr>
    </w:lvl>
    <w:lvl w:ilvl="5" w:tplc="CC346DAC">
      <w:numFmt w:val="bullet"/>
      <w:lvlText w:val="•"/>
      <w:lvlJc w:val="left"/>
      <w:pPr>
        <w:ind w:left="7402" w:hanging="1008"/>
      </w:pPr>
      <w:rPr>
        <w:rFonts w:hint="default"/>
        <w:lang w:val="en-US" w:eastAsia="en-US" w:bidi="ar-SA"/>
      </w:rPr>
    </w:lvl>
    <w:lvl w:ilvl="6" w:tplc="D66ECA3C">
      <w:numFmt w:val="bullet"/>
      <w:lvlText w:val="•"/>
      <w:lvlJc w:val="left"/>
      <w:pPr>
        <w:ind w:left="8123" w:hanging="1008"/>
      </w:pPr>
      <w:rPr>
        <w:rFonts w:hint="default"/>
        <w:lang w:val="en-US" w:eastAsia="en-US" w:bidi="ar-SA"/>
      </w:rPr>
    </w:lvl>
    <w:lvl w:ilvl="7" w:tplc="FB6848E6">
      <w:numFmt w:val="bullet"/>
      <w:lvlText w:val="•"/>
      <w:lvlJc w:val="left"/>
      <w:pPr>
        <w:ind w:left="8843" w:hanging="1008"/>
      </w:pPr>
      <w:rPr>
        <w:rFonts w:hint="default"/>
        <w:lang w:val="en-US" w:eastAsia="en-US" w:bidi="ar-SA"/>
      </w:rPr>
    </w:lvl>
    <w:lvl w:ilvl="8" w:tplc="226CF6BE">
      <w:numFmt w:val="bullet"/>
      <w:lvlText w:val="•"/>
      <w:lvlJc w:val="left"/>
      <w:pPr>
        <w:ind w:left="9564" w:hanging="1008"/>
      </w:pPr>
      <w:rPr>
        <w:rFonts w:hint="default"/>
        <w:lang w:val="en-US" w:eastAsia="en-US" w:bidi="ar-SA"/>
      </w:rPr>
    </w:lvl>
  </w:abstractNum>
  <w:abstractNum w:abstractNumId="6">
    <w:nsid w:val="18826C2E"/>
    <w:multiLevelType w:val="hybridMultilevel"/>
    <w:tmpl w:val="C2DCEEE6"/>
    <w:lvl w:ilvl="0" w:tplc="8CD8BE96">
      <w:start w:val="1"/>
      <w:numFmt w:val="decimal"/>
      <w:lvlText w:val="%1."/>
      <w:lvlJc w:val="left"/>
      <w:pPr>
        <w:ind w:left="1786" w:hanging="864"/>
      </w:pPr>
      <w:rPr>
        <w:rFonts w:ascii="Liberation Sans" w:eastAsia="Liberation Sans" w:hAnsi="Liberation Sans" w:cs="Liberation Sans" w:hint="default"/>
        <w:spacing w:val="-27"/>
        <w:w w:val="100"/>
        <w:sz w:val="20"/>
        <w:szCs w:val="20"/>
        <w:lang w:val="en-US" w:eastAsia="en-US" w:bidi="ar-SA"/>
      </w:rPr>
    </w:lvl>
    <w:lvl w:ilvl="1" w:tplc="37AACB16">
      <w:numFmt w:val="bullet"/>
      <w:lvlText w:val="•"/>
      <w:lvlJc w:val="left"/>
      <w:pPr>
        <w:ind w:left="2702" w:hanging="864"/>
      </w:pPr>
      <w:rPr>
        <w:rFonts w:hint="default"/>
        <w:lang w:val="en-US" w:eastAsia="en-US" w:bidi="ar-SA"/>
      </w:rPr>
    </w:lvl>
    <w:lvl w:ilvl="2" w:tplc="81DC3ED2">
      <w:numFmt w:val="bullet"/>
      <w:lvlText w:val="•"/>
      <w:lvlJc w:val="left"/>
      <w:pPr>
        <w:ind w:left="3625" w:hanging="864"/>
      </w:pPr>
      <w:rPr>
        <w:rFonts w:hint="default"/>
        <w:lang w:val="en-US" w:eastAsia="en-US" w:bidi="ar-SA"/>
      </w:rPr>
    </w:lvl>
    <w:lvl w:ilvl="3" w:tplc="7368D3CE">
      <w:numFmt w:val="bullet"/>
      <w:lvlText w:val="•"/>
      <w:lvlJc w:val="left"/>
      <w:pPr>
        <w:ind w:left="4547" w:hanging="864"/>
      </w:pPr>
      <w:rPr>
        <w:rFonts w:hint="default"/>
        <w:lang w:val="en-US" w:eastAsia="en-US" w:bidi="ar-SA"/>
      </w:rPr>
    </w:lvl>
    <w:lvl w:ilvl="4" w:tplc="00EA83B8">
      <w:numFmt w:val="bullet"/>
      <w:lvlText w:val="•"/>
      <w:lvlJc w:val="left"/>
      <w:pPr>
        <w:ind w:left="5470" w:hanging="864"/>
      </w:pPr>
      <w:rPr>
        <w:rFonts w:hint="default"/>
        <w:lang w:val="en-US" w:eastAsia="en-US" w:bidi="ar-SA"/>
      </w:rPr>
    </w:lvl>
    <w:lvl w:ilvl="5" w:tplc="9E362238">
      <w:numFmt w:val="bullet"/>
      <w:lvlText w:val="•"/>
      <w:lvlJc w:val="left"/>
      <w:pPr>
        <w:ind w:left="6392" w:hanging="864"/>
      </w:pPr>
      <w:rPr>
        <w:rFonts w:hint="default"/>
        <w:lang w:val="en-US" w:eastAsia="en-US" w:bidi="ar-SA"/>
      </w:rPr>
    </w:lvl>
    <w:lvl w:ilvl="6" w:tplc="49EC32B4">
      <w:numFmt w:val="bullet"/>
      <w:lvlText w:val="•"/>
      <w:lvlJc w:val="left"/>
      <w:pPr>
        <w:ind w:left="7315" w:hanging="864"/>
      </w:pPr>
      <w:rPr>
        <w:rFonts w:hint="default"/>
        <w:lang w:val="en-US" w:eastAsia="en-US" w:bidi="ar-SA"/>
      </w:rPr>
    </w:lvl>
    <w:lvl w:ilvl="7" w:tplc="B2F4A6D0">
      <w:numFmt w:val="bullet"/>
      <w:lvlText w:val="•"/>
      <w:lvlJc w:val="left"/>
      <w:pPr>
        <w:ind w:left="8237" w:hanging="864"/>
      </w:pPr>
      <w:rPr>
        <w:rFonts w:hint="default"/>
        <w:lang w:val="en-US" w:eastAsia="en-US" w:bidi="ar-SA"/>
      </w:rPr>
    </w:lvl>
    <w:lvl w:ilvl="8" w:tplc="FE386EE8">
      <w:numFmt w:val="bullet"/>
      <w:lvlText w:val="•"/>
      <w:lvlJc w:val="left"/>
      <w:pPr>
        <w:ind w:left="9160" w:hanging="864"/>
      </w:pPr>
      <w:rPr>
        <w:rFonts w:hint="default"/>
        <w:lang w:val="en-US" w:eastAsia="en-US" w:bidi="ar-SA"/>
      </w:rPr>
    </w:lvl>
  </w:abstractNum>
  <w:abstractNum w:abstractNumId="7">
    <w:nsid w:val="18F22D41"/>
    <w:multiLevelType w:val="hybridMultilevel"/>
    <w:tmpl w:val="9C563C56"/>
    <w:lvl w:ilvl="0" w:tplc="1CD438C4">
      <w:start w:val="1"/>
      <w:numFmt w:val="lowerLetter"/>
      <w:lvlText w:val="%1)"/>
      <w:lvlJc w:val="left"/>
      <w:pPr>
        <w:ind w:left="835" w:hanging="360"/>
      </w:pPr>
      <w:rPr>
        <w:rFonts w:ascii="Liberation Serif" w:eastAsia="Liberation Serif" w:hAnsi="Liberation Serif" w:cs="Liberation Serif" w:hint="default"/>
        <w:spacing w:val="-6"/>
        <w:w w:val="100"/>
        <w:sz w:val="24"/>
        <w:szCs w:val="24"/>
        <w:lang w:val="en-US" w:eastAsia="en-US" w:bidi="ar-SA"/>
      </w:rPr>
    </w:lvl>
    <w:lvl w:ilvl="1" w:tplc="0604134E">
      <w:numFmt w:val="bullet"/>
      <w:lvlText w:val="•"/>
      <w:lvlJc w:val="left"/>
      <w:pPr>
        <w:ind w:left="1157" w:hanging="360"/>
      </w:pPr>
      <w:rPr>
        <w:rFonts w:hint="default"/>
        <w:lang w:val="en-US" w:eastAsia="en-US" w:bidi="ar-SA"/>
      </w:rPr>
    </w:lvl>
    <w:lvl w:ilvl="2" w:tplc="01403F8C">
      <w:numFmt w:val="bullet"/>
      <w:lvlText w:val="•"/>
      <w:lvlJc w:val="left"/>
      <w:pPr>
        <w:ind w:left="1475" w:hanging="360"/>
      </w:pPr>
      <w:rPr>
        <w:rFonts w:hint="default"/>
        <w:lang w:val="en-US" w:eastAsia="en-US" w:bidi="ar-SA"/>
      </w:rPr>
    </w:lvl>
    <w:lvl w:ilvl="3" w:tplc="64801400">
      <w:numFmt w:val="bullet"/>
      <w:lvlText w:val="•"/>
      <w:lvlJc w:val="left"/>
      <w:pPr>
        <w:ind w:left="1792" w:hanging="360"/>
      </w:pPr>
      <w:rPr>
        <w:rFonts w:hint="default"/>
        <w:lang w:val="en-US" w:eastAsia="en-US" w:bidi="ar-SA"/>
      </w:rPr>
    </w:lvl>
    <w:lvl w:ilvl="4" w:tplc="9856A3E2">
      <w:numFmt w:val="bullet"/>
      <w:lvlText w:val="•"/>
      <w:lvlJc w:val="left"/>
      <w:pPr>
        <w:ind w:left="2110" w:hanging="360"/>
      </w:pPr>
      <w:rPr>
        <w:rFonts w:hint="default"/>
        <w:lang w:val="en-US" w:eastAsia="en-US" w:bidi="ar-SA"/>
      </w:rPr>
    </w:lvl>
    <w:lvl w:ilvl="5" w:tplc="9EF24B80">
      <w:numFmt w:val="bullet"/>
      <w:lvlText w:val="•"/>
      <w:lvlJc w:val="left"/>
      <w:pPr>
        <w:ind w:left="2428" w:hanging="360"/>
      </w:pPr>
      <w:rPr>
        <w:rFonts w:hint="default"/>
        <w:lang w:val="en-US" w:eastAsia="en-US" w:bidi="ar-SA"/>
      </w:rPr>
    </w:lvl>
    <w:lvl w:ilvl="6" w:tplc="E6CE1E42">
      <w:numFmt w:val="bullet"/>
      <w:lvlText w:val="•"/>
      <w:lvlJc w:val="left"/>
      <w:pPr>
        <w:ind w:left="2745" w:hanging="360"/>
      </w:pPr>
      <w:rPr>
        <w:rFonts w:hint="default"/>
        <w:lang w:val="en-US" w:eastAsia="en-US" w:bidi="ar-SA"/>
      </w:rPr>
    </w:lvl>
    <w:lvl w:ilvl="7" w:tplc="0F92D15E">
      <w:numFmt w:val="bullet"/>
      <w:lvlText w:val="•"/>
      <w:lvlJc w:val="left"/>
      <w:pPr>
        <w:ind w:left="3063" w:hanging="360"/>
      </w:pPr>
      <w:rPr>
        <w:rFonts w:hint="default"/>
        <w:lang w:val="en-US" w:eastAsia="en-US" w:bidi="ar-SA"/>
      </w:rPr>
    </w:lvl>
    <w:lvl w:ilvl="8" w:tplc="A1B891C6">
      <w:numFmt w:val="bullet"/>
      <w:lvlText w:val="•"/>
      <w:lvlJc w:val="left"/>
      <w:pPr>
        <w:ind w:left="3380" w:hanging="360"/>
      </w:pPr>
      <w:rPr>
        <w:rFonts w:hint="default"/>
        <w:lang w:val="en-US" w:eastAsia="en-US" w:bidi="ar-SA"/>
      </w:rPr>
    </w:lvl>
  </w:abstractNum>
  <w:abstractNum w:abstractNumId="8">
    <w:nsid w:val="1F6F15D3"/>
    <w:multiLevelType w:val="hybridMultilevel"/>
    <w:tmpl w:val="C1429A8C"/>
    <w:lvl w:ilvl="0" w:tplc="04090013">
      <w:start w:val="1"/>
      <w:numFmt w:val="upperRoman"/>
      <w:lvlText w:val="%1."/>
      <w:lvlJc w:val="right"/>
      <w:pPr>
        <w:ind w:left="2210" w:hanging="1000"/>
      </w:pPr>
      <w:rPr>
        <w:rFonts w:hint="default"/>
        <w:b/>
        <w:bCs/>
        <w:spacing w:val="-2"/>
        <w:w w:val="100"/>
        <w:sz w:val="24"/>
        <w:szCs w:val="24"/>
        <w:lang w:val="en-US" w:eastAsia="en-US" w:bidi="ar-SA"/>
      </w:rPr>
    </w:lvl>
    <w:lvl w:ilvl="1" w:tplc="5B4AB886">
      <w:numFmt w:val="bullet"/>
      <w:lvlText w:val="•"/>
      <w:lvlJc w:val="left"/>
      <w:pPr>
        <w:ind w:left="3098" w:hanging="1000"/>
      </w:pPr>
      <w:rPr>
        <w:rFonts w:hint="default"/>
        <w:lang w:val="en-US" w:eastAsia="en-US" w:bidi="ar-SA"/>
      </w:rPr>
    </w:lvl>
    <w:lvl w:ilvl="2" w:tplc="9A425376">
      <w:numFmt w:val="bullet"/>
      <w:lvlText w:val="•"/>
      <w:lvlJc w:val="left"/>
      <w:pPr>
        <w:ind w:left="3977" w:hanging="1000"/>
      </w:pPr>
      <w:rPr>
        <w:rFonts w:hint="default"/>
        <w:lang w:val="en-US" w:eastAsia="en-US" w:bidi="ar-SA"/>
      </w:rPr>
    </w:lvl>
    <w:lvl w:ilvl="3" w:tplc="65FA9AD2">
      <w:numFmt w:val="bullet"/>
      <w:lvlText w:val="•"/>
      <w:lvlJc w:val="left"/>
      <w:pPr>
        <w:ind w:left="4855" w:hanging="1000"/>
      </w:pPr>
      <w:rPr>
        <w:rFonts w:hint="default"/>
        <w:lang w:val="en-US" w:eastAsia="en-US" w:bidi="ar-SA"/>
      </w:rPr>
    </w:lvl>
    <w:lvl w:ilvl="4" w:tplc="DDD26858">
      <w:numFmt w:val="bullet"/>
      <w:lvlText w:val="•"/>
      <w:lvlJc w:val="left"/>
      <w:pPr>
        <w:ind w:left="5734" w:hanging="1000"/>
      </w:pPr>
      <w:rPr>
        <w:rFonts w:hint="default"/>
        <w:lang w:val="en-US" w:eastAsia="en-US" w:bidi="ar-SA"/>
      </w:rPr>
    </w:lvl>
    <w:lvl w:ilvl="5" w:tplc="8034F042">
      <w:numFmt w:val="bullet"/>
      <w:lvlText w:val="•"/>
      <w:lvlJc w:val="left"/>
      <w:pPr>
        <w:ind w:left="6612" w:hanging="1000"/>
      </w:pPr>
      <w:rPr>
        <w:rFonts w:hint="default"/>
        <w:lang w:val="en-US" w:eastAsia="en-US" w:bidi="ar-SA"/>
      </w:rPr>
    </w:lvl>
    <w:lvl w:ilvl="6" w:tplc="CE1A6F8E">
      <w:numFmt w:val="bullet"/>
      <w:lvlText w:val="•"/>
      <w:lvlJc w:val="left"/>
      <w:pPr>
        <w:ind w:left="7491" w:hanging="1000"/>
      </w:pPr>
      <w:rPr>
        <w:rFonts w:hint="default"/>
        <w:lang w:val="en-US" w:eastAsia="en-US" w:bidi="ar-SA"/>
      </w:rPr>
    </w:lvl>
    <w:lvl w:ilvl="7" w:tplc="18501ECE">
      <w:numFmt w:val="bullet"/>
      <w:lvlText w:val="•"/>
      <w:lvlJc w:val="left"/>
      <w:pPr>
        <w:ind w:left="8369" w:hanging="1000"/>
      </w:pPr>
      <w:rPr>
        <w:rFonts w:hint="default"/>
        <w:lang w:val="en-US" w:eastAsia="en-US" w:bidi="ar-SA"/>
      </w:rPr>
    </w:lvl>
    <w:lvl w:ilvl="8" w:tplc="19B4983C">
      <w:numFmt w:val="bullet"/>
      <w:lvlText w:val="•"/>
      <w:lvlJc w:val="left"/>
      <w:pPr>
        <w:ind w:left="9248" w:hanging="1000"/>
      </w:pPr>
      <w:rPr>
        <w:rFonts w:hint="default"/>
        <w:lang w:val="en-US" w:eastAsia="en-US" w:bidi="ar-SA"/>
      </w:rPr>
    </w:lvl>
  </w:abstractNum>
  <w:abstractNum w:abstractNumId="9">
    <w:nsid w:val="1FE83394"/>
    <w:multiLevelType w:val="hybridMultilevel"/>
    <w:tmpl w:val="6BFACCC4"/>
    <w:lvl w:ilvl="0" w:tplc="0554D432">
      <w:start w:val="29"/>
      <w:numFmt w:val="decimal"/>
      <w:lvlText w:val="%1"/>
      <w:lvlJc w:val="left"/>
      <w:pPr>
        <w:ind w:left="3802" w:hanging="1008"/>
      </w:pPr>
      <w:rPr>
        <w:rFonts w:hint="default"/>
        <w:lang w:val="en-US" w:eastAsia="en-US" w:bidi="ar-SA"/>
      </w:rPr>
    </w:lvl>
    <w:lvl w:ilvl="1" w:tplc="392EEF3A">
      <w:numFmt w:val="none"/>
      <w:lvlText w:val=""/>
      <w:lvlJc w:val="left"/>
      <w:pPr>
        <w:tabs>
          <w:tab w:val="num" w:pos="360"/>
        </w:tabs>
      </w:pPr>
    </w:lvl>
    <w:lvl w:ilvl="2" w:tplc="2B1E8B3A">
      <w:numFmt w:val="bullet"/>
      <w:lvlText w:val="•"/>
      <w:lvlJc w:val="left"/>
      <w:pPr>
        <w:ind w:left="5241" w:hanging="1008"/>
      </w:pPr>
      <w:rPr>
        <w:rFonts w:hint="default"/>
        <w:lang w:val="en-US" w:eastAsia="en-US" w:bidi="ar-SA"/>
      </w:rPr>
    </w:lvl>
    <w:lvl w:ilvl="3" w:tplc="98881604">
      <w:numFmt w:val="bullet"/>
      <w:lvlText w:val="•"/>
      <w:lvlJc w:val="left"/>
      <w:pPr>
        <w:ind w:left="5961" w:hanging="1008"/>
      </w:pPr>
      <w:rPr>
        <w:rFonts w:hint="default"/>
        <w:lang w:val="en-US" w:eastAsia="en-US" w:bidi="ar-SA"/>
      </w:rPr>
    </w:lvl>
    <w:lvl w:ilvl="4" w:tplc="EB28E72E">
      <w:numFmt w:val="bullet"/>
      <w:lvlText w:val="•"/>
      <w:lvlJc w:val="left"/>
      <w:pPr>
        <w:ind w:left="6682" w:hanging="1008"/>
      </w:pPr>
      <w:rPr>
        <w:rFonts w:hint="default"/>
        <w:lang w:val="en-US" w:eastAsia="en-US" w:bidi="ar-SA"/>
      </w:rPr>
    </w:lvl>
    <w:lvl w:ilvl="5" w:tplc="90D48034">
      <w:numFmt w:val="bullet"/>
      <w:lvlText w:val="•"/>
      <w:lvlJc w:val="left"/>
      <w:pPr>
        <w:ind w:left="7402" w:hanging="1008"/>
      </w:pPr>
      <w:rPr>
        <w:rFonts w:hint="default"/>
        <w:lang w:val="en-US" w:eastAsia="en-US" w:bidi="ar-SA"/>
      </w:rPr>
    </w:lvl>
    <w:lvl w:ilvl="6" w:tplc="ABD0F49A">
      <w:numFmt w:val="bullet"/>
      <w:lvlText w:val="•"/>
      <w:lvlJc w:val="left"/>
      <w:pPr>
        <w:ind w:left="8123" w:hanging="1008"/>
      </w:pPr>
      <w:rPr>
        <w:rFonts w:hint="default"/>
        <w:lang w:val="en-US" w:eastAsia="en-US" w:bidi="ar-SA"/>
      </w:rPr>
    </w:lvl>
    <w:lvl w:ilvl="7" w:tplc="5D3C509A">
      <w:numFmt w:val="bullet"/>
      <w:lvlText w:val="•"/>
      <w:lvlJc w:val="left"/>
      <w:pPr>
        <w:ind w:left="8843" w:hanging="1008"/>
      </w:pPr>
      <w:rPr>
        <w:rFonts w:hint="default"/>
        <w:lang w:val="en-US" w:eastAsia="en-US" w:bidi="ar-SA"/>
      </w:rPr>
    </w:lvl>
    <w:lvl w:ilvl="8" w:tplc="92C660DC">
      <w:numFmt w:val="bullet"/>
      <w:lvlText w:val="•"/>
      <w:lvlJc w:val="left"/>
      <w:pPr>
        <w:ind w:left="9564" w:hanging="1008"/>
      </w:pPr>
      <w:rPr>
        <w:rFonts w:hint="default"/>
        <w:lang w:val="en-US" w:eastAsia="en-US" w:bidi="ar-SA"/>
      </w:rPr>
    </w:lvl>
  </w:abstractNum>
  <w:abstractNum w:abstractNumId="10">
    <w:nsid w:val="202F5AF0"/>
    <w:multiLevelType w:val="hybridMultilevel"/>
    <w:tmpl w:val="407A1A02"/>
    <w:lvl w:ilvl="0" w:tplc="3DB015C8">
      <w:start w:val="26"/>
      <w:numFmt w:val="decimal"/>
      <w:lvlText w:val="%1"/>
      <w:lvlJc w:val="left"/>
      <w:pPr>
        <w:ind w:left="3802" w:hanging="1008"/>
      </w:pPr>
      <w:rPr>
        <w:rFonts w:hint="default"/>
        <w:lang w:val="en-US" w:eastAsia="en-US" w:bidi="ar-SA"/>
      </w:rPr>
    </w:lvl>
    <w:lvl w:ilvl="1" w:tplc="01F2FDF8">
      <w:numFmt w:val="none"/>
      <w:lvlText w:val=""/>
      <w:lvlJc w:val="left"/>
      <w:pPr>
        <w:tabs>
          <w:tab w:val="num" w:pos="360"/>
        </w:tabs>
      </w:pPr>
    </w:lvl>
    <w:lvl w:ilvl="2" w:tplc="AE463844">
      <w:numFmt w:val="bullet"/>
      <w:lvlText w:val="•"/>
      <w:lvlJc w:val="left"/>
      <w:pPr>
        <w:ind w:left="5241" w:hanging="1008"/>
      </w:pPr>
      <w:rPr>
        <w:rFonts w:hint="default"/>
        <w:lang w:val="en-US" w:eastAsia="en-US" w:bidi="ar-SA"/>
      </w:rPr>
    </w:lvl>
    <w:lvl w:ilvl="3" w:tplc="11FE7FB4">
      <w:numFmt w:val="bullet"/>
      <w:lvlText w:val="•"/>
      <w:lvlJc w:val="left"/>
      <w:pPr>
        <w:ind w:left="5961" w:hanging="1008"/>
      </w:pPr>
      <w:rPr>
        <w:rFonts w:hint="default"/>
        <w:lang w:val="en-US" w:eastAsia="en-US" w:bidi="ar-SA"/>
      </w:rPr>
    </w:lvl>
    <w:lvl w:ilvl="4" w:tplc="7DA22128">
      <w:numFmt w:val="bullet"/>
      <w:lvlText w:val="•"/>
      <w:lvlJc w:val="left"/>
      <w:pPr>
        <w:ind w:left="6682" w:hanging="1008"/>
      </w:pPr>
      <w:rPr>
        <w:rFonts w:hint="default"/>
        <w:lang w:val="en-US" w:eastAsia="en-US" w:bidi="ar-SA"/>
      </w:rPr>
    </w:lvl>
    <w:lvl w:ilvl="5" w:tplc="6816AD76">
      <w:numFmt w:val="bullet"/>
      <w:lvlText w:val="•"/>
      <w:lvlJc w:val="left"/>
      <w:pPr>
        <w:ind w:left="7402" w:hanging="1008"/>
      </w:pPr>
      <w:rPr>
        <w:rFonts w:hint="default"/>
        <w:lang w:val="en-US" w:eastAsia="en-US" w:bidi="ar-SA"/>
      </w:rPr>
    </w:lvl>
    <w:lvl w:ilvl="6" w:tplc="22DCBA90">
      <w:numFmt w:val="bullet"/>
      <w:lvlText w:val="•"/>
      <w:lvlJc w:val="left"/>
      <w:pPr>
        <w:ind w:left="8123" w:hanging="1008"/>
      </w:pPr>
      <w:rPr>
        <w:rFonts w:hint="default"/>
        <w:lang w:val="en-US" w:eastAsia="en-US" w:bidi="ar-SA"/>
      </w:rPr>
    </w:lvl>
    <w:lvl w:ilvl="7" w:tplc="9D6CA304">
      <w:numFmt w:val="bullet"/>
      <w:lvlText w:val="•"/>
      <w:lvlJc w:val="left"/>
      <w:pPr>
        <w:ind w:left="8843" w:hanging="1008"/>
      </w:pPr>
      <w:rPr>
        <w:rFonts w:hint="default"/>
        <w:lang w:val="en-US" w:eastAsia="en-US" w:bidi="ar-SA"/>
      </w:rPr>
    </w:lvl>
    <w:lvl w:ilvl="8" w:tplc="56C679EC">
      <w:numFmt w:val="bullet"/>
      <w:lvlText w:val="•"/>
      <w:lvlJc w:val="left"/>
      <w:pPr>
        <w:ind w:left="9564" w:hanging="1008"/>
      </w:pPr>
      <w:rPr>
        <w:rFonts w:hint="default"/>
        <w:lang w:val="en-US" w:eastAsia="en-US" w:bidi="ar-SA"/>
      </w:rPr>
    </w:lvl>
  </w:abstractNum>
  <w:abstractNum w:abstractNumId="11">
    <w:nsid w:val="20BF01DA"/>
    <w:multiLevelType w:val="multilevel"/>
    <w:tmpl w:val="828A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085369"/>
    <w:multiLevelType w:val="hybridMultilevel"/>
    <w:tmpl w:val="F7BECF10"/>
    <w:lvl w:ilvl="0" w:tplc="2DDCC998">
      <w:start w:val="17"/>
      <w:numFmt w:val="decimal"/>
      <w:lvlText w:val="%1"/>
      <w:lvlJc w:val="left"/>
      <w:pPr>
        <w:ind w:left="3802" w:hanging="1008"/>
      </w:pPr>
      <w:rPr>
        <w:rFonts w:hint="default"/>
        <w:lang w:val="en-US" w:eastAsia="en-US" w:bidi="ar-SA"/>
      </w:rPr>
    </w:lvl>
    <w:lvl w:ilvl="1" w:tplc="4316F202">
      <w:numFmt w:val="none"/>
      <w:lvlText w:val=""/>
      <w:lvlJc w:val="left"/>
      <w:pPr>
        <w:tabs>
          <w:tab w:val="num" w:pos="360"/>
        </w:tabs>
      </w:pPr>
    </w:lvl>
    <w:lvl w:ilvl="2" w:tplc="BD76124A">
      <w:numFmt w:val="bullet"/>
      <w:lvlText w:val="•"/>
      <w:lvlJc w:val="left"/>
      <w:pPr>
        <w:ind w:left="5241" w:hanging="1008"/>
      </w:pPr>
      <w:rPr>
        <w:rFonts w:hint="default"/>
        <w:lang w:val="en-US" w:eastAsia="en-US" w:bidi="ar-SA"/>
      </w:rPr>
    </w:lvl>
    <w:lvl w:ilvl="3" w:tplc="1B2CCEA8">
      <w:numFmt w:val="bullet"/>
      <w:lvlText w:val="•"/>
      <w:lvlJc w:val="left"/>
      <w:pPr>
        <w:ind w:left="5961" w:hanging="1008"/>
      </w:pPr>
      <w:rPr>
        <w:rFonts w:hint="default"/>
        <w:lang w:val="en-US" w:eastAsia="en-US" w:bidi="ar-SA"/>
      </w:rPr>
    </w:lvl>
    <w:lvl w:ilvl="4" w:tplc="A36CFEA4">
      <w:numFmt w:val="bullet"/>
      <w:lvlText w:val="•"/>
      <w:lvlJc w:val="left"/>
      <w:pPr>
        <w:ind w:left="6682" w:hanging="1008"/>
      </w:pPr>
      <w:rPr>
        <w:rFonts w:hint="default"/>
        <w:lang w:val="en-US" w:eastAsia="en-US" w:bidi="ar-SA"/>
      </w:rPr>
    </w:lvl>
    <w:lvl w:ilvl="5" w:tplc="7804CC8E">
      <w:numFmt w:val="bullet"/>
      <w:lvlText w:val="•"/>
      <w:lvlJc w:val="left"/>
      <w:pPr>
        <w:ind w:left="7402" w:hanging="1008"/>
      </w:pPr>
      <w:rPr>
        <w:rFonts w:hint="default"/>
        <w:lang w:val="en-US" w:eastAsia="en-US" w:bidi="ar-SA"/>
      </w:rPr>
    </w:lvl>
    <w:lvl w:ilvl="6" w:tplc="107816AA">
      <w:numFmt w:val="bullet"/>
      <w:lvlText w:val="•"/>
      <w:lvlJc w:val="left"/>
      <w:pPr>
        <w:ind w:left="8123" w:hanging="1008"/>
      </w:pPr>
      <w:rPr>
        <w:rFonts w:hint="default"/>
        <w:lang w:val="en-US" w:eastAsia="en-US" w:bidi="ar-SA"/>
      </w:rPr>
    </w:lvl>
    <w:lvl w:ilvl="7" w:tplc="E61C6B56">
      <w:numFmt w:val="bullet"/>
      <w:lvlText w:val="•"/>
      <w:lvlJc w:val="left"/>
      <w:pPr>
        <w:ind w:left="8843" w:hanging="1008"/>
      </w:pPr>
      <w:rPr>
        <w:rFonts w:hint="default"/>
        <w:lang w:val="en-US" w:eastAsia="en-US" w:bidi="ar-SA"/>
      </w:rPr>
    </w:lvl>
    <w:lvl w:ilvl="8" w:tplc="537E7852">
      <w:numFmt w:val="bullet"/>
      <w:lvlText w:val="•"/>
      <w:lvlJc w:val="left"/>
      <w:pPr>
        <w:ind w:left="9564" w:hanging="1008"/>
      </w:pPr>
      <w:rPr>
        <w:rFonts w:hint="default"/>
        <w:lang w:val="en-US" w:eastAsia="en-US" w:bidi="ar-SA"/>
      </w:rPr>
    </w:lvl>
  </w:abstractNum>
  <w:abstractNum w:abstractNumId="13">
    <w:nsid w:val="291A15EE"/>
    <w:multiLevelType w:val="hybridMultilevel"/>
    <w:tmpl w:val="6ED2F412"/>
    <w:lvl w:ilvl="0" w:tplc="F99C60F2">
      <w:start w:val="2"/>
      <w:numFmt w:val="decimal"/>
      <w:lvlText w:val="%1"/>
      <w:lvlJc w:val="left"/>
      <w:pPr>
        <w:ind w:left="2074" w:hanging="864"/>
      </w:pPr>
      <w:rPr>
        <w:rFonts w:hint="default"/>
        <w:lang w:val="en-US" w:eastAsia="en-US" w:bidi="ar-SA"/>
      </w:rPr>
    </w:lvl>
    <w:lvl w:ilvl="1" w:tplc="A7D64448">
      <w:numFmt w:val="none"/>
      <w:lvlText w:val=""/>
      <w:lvlJc w:val="left"/>
      <w:pPr>
        <w:tabs>
          <w:tab w:val="num" w:pos="360"/>
        </w:tabs>
      </w:pPr>
    </w:lvl>
    <w:lvl w:ilvl="2" w:tplc="E576A454">
      <w:numFmt w:val="bullet"/>
      <w:lvlText w:val="•"/>
      <w:lvlJc w:val="left"/>
      <w:pPr>
        <w:ind w:left="3865" w:hanging="864"/>
      </w:pPr>
      <w:rPr>
        <w:rFonts w:hint="default"/>
        <w:lang w:val="en-US" w:eastAsia="en-US" w:bidi="ar-SA"/>
      </w:rPr>
    </w:lvl>
    <w:lvl w:ilvl="3" w:tplc="C78E1BF6">
      <w:numFmt w:val="bullet"/>
      <w:lvlText w:val="•"/>
      <w:lvlJc w:val="left"/>
      <w:pPr>
        <w:ind w:left="4757" w:hanging="864"/>
      </w:pPr>
      <w:rPr>
        <w:rFonts w:hint="default"/>
        <w:lang w:val="en-US" w:eastAsia="en-US" w:bidi="ar-SA"/>
      </w:rPr>
    </w:lvl>
    <w:lvl w:ilvl="4" w:tplc="311ED532">
      <w:numFmt w:val="bullet"/>
      <w:lvlText w:val="•"/>
      <w:lvlJc w:val="left"/>
      <w:pPr>
        <w:ind w:left="5650" w:hanging="864"/>
      </w:pPr>
      <w:rPr>
        <w:rFonts w:hint="default"/>
        <w:lang w:val="en-US" w:eastAsia="en-US" w:bidi="ar-SA"/>
      </w:rPr>
    </w:lvl>
    <w:lvl w:ilvl="5" w:tplc="5A088006">
      <w:numFmt w:val="bullet"/>
      <w:lvlText w:val="•"/>
      <w:lvlJc w:val="left"/>
      <w:pPr>
        <w:ind w:left="6542" w:hanging="864"/>
      </w:pPr>
      <w:rPr>
        <w:rFonts w:hint="default"/>
        <w:lang w:val="en-US" w:eastAsia="en-US" w:bidi="ar-SA"/>
      </w:rPr>
    </w:lvl>
    <w:lvl w:ilvl="6" w:tplc="CC94F562">
      <w:numFmt w:val="bullet"/>
      <w:lvlText w:val="•"/>
      <w:lvlJc w:val="left"/>
      <w:pPr>
        <w:ind w:left="7435" w:hanging="864"/>
      </w:pPr>
      <w:rPr>
        <w:rFonts w:hint="default"/>
        <w:lang w:val="en-US" w:eastAsia="en-US" w:bidi="ar-SA"/>
      </w:rPr>
    </w:lvl>
    <w:lvl w:ilvl="7" w:tplc="3C54F012">
      <w:numFmt w:val="bullet"/>
      <w:lvlText w:val="•"/>
      <w:lvlJc w:val="left"/>
      <w:pPr>
        <w:ind w:left="8327" w:hanging="864"/>
      </w:pPr>
      <w:rPr>
        <w:rFonts w:hint="default"/>
        <w:lang w:val="en-US" w:eastAsia="en-US" w:bidi="ar-SA"/>
      </w:rPr>
    </w:lvl>
    <w:lvl w:ilvl="8" w:tplc="9DE61C32">
      <w:numFmt w:val="bullet"/>
      <w:lvlText w:val="•"/>
      <w:lvlJc w:val="left"/>
      <w:pPr>
        <w:ind w:left="9220" w:hanging="864"/>
      </w:pPr>
      <w:rPr>
        <w:rFonts w:hint="default"/>
        <w:lang w:val="en-US" w:eastAsia="en-US" w:bidi="ar-SA"/>
      </w:rPr>
    </w:lvl>
  </w:abstractNum>
  <w:abstractNum w:abstractNumId="14">
    <w:nsid w:val="29931D8F"/>
    <w:multiLevelType w:val="hybridMultilevel"/>
    <w:tmpl w:val="EBEEB97A"/>
    <w:lvl w:ilvl="0" w:tplc="2CF633B0">
      <w:start w:val="20"/>
      <w:numFmt w:val="decimal"/>
      <w:lvlText w:val="%1"/>
      <w:lvlJc w:val="left"/>
      <w:pPr>
        <w:ind w:left="4666" w:hanging="864"/>
      </w:pPr>
      <w:rPr>
        <w:rFonts w:hint="default"/>
        <w:lang w:val="en-US" w:eastAsia="en-US" w:bidi="ar-SA"/>
      </w:rPr>
    </w:lvl>
    <w:lvl w:ilvl="1" w:tplc="55BA1CE6">
      <w:numFmt w:val="none"/>
      <w:lvlText w:val=""/>
      <w:lvlJc w:val="left"/>
      <w:pPr>
        <w:tabs>
          <w:tab w:val="num" w:pos="360"/>
        </w:tabs>
      </w:pPr>
    </w:lvl>
    <w:lvl w:ilvl="2" w:tplc="2112FF6E">
      <w:numFmt w:val="bullet"/>
      <w:lvlText w:val="•"/>
      <w:lvlJc w:val="left"/>
      <w:pPr>
        <w:ind w:left="5929" w:hanging="864"/>
      </w:pPr>
      <w:rPr>
        <w:rFonts w:hint="default"/>
        <w:lang w:val="en-US" w:eastAsia="en-US" w:bidi="ar-SA"/>
      </w:rPr>
    </w:lvl>
    <w:lvl w:ilvl="3" w:tplc="C506F6D2">
      <w:numFmt w:val="bullet"/>
      <w:lvlText w:val="•"/>
      <w:lvlJc w:val="left"/>
      <w:pPr>
        <w:ind w:left="6563" w:hanging="864"/>
      </w:pPr>
      <w:rPr>
        <w:rFonts w:hint="default"/>
        <w:lang w:val="en-US" w:eastAsia="en-US" w:bidi="ar-SA"/>
      </w:rPr>
    </w:lvl>
    <w:lvl w:ilvl="4" w:tplc="69FA08AC">
      <w:numFmt w:val="bullet"/>
      <w:lvlText w:val="•"/>
      <w:lvlJc w:val="left"/>
      <w:pPr>
        <w:ind w:left="7198" w:hanging="864"/>
      </w:pPr>
      <w:rPr>
        <w:rFonts w:hint="default"/>
        <w:lang w:val="en-US" w:eastAsia="en-US" w:bidi="ar-SA"/>
      </w:rPr>
    </w:lvl>
    <w:lvl w:ilvl="5" w:tplc="FC46C9FA">
      <w:numFmt w:val="bullet"/>
      <w:lvlText w:val="•"/>
      <w:lvlJc w:val="left"/>
      <w:pPr>
        <w:ind w:left="7832" w:hanging="864"/>
      </w:pPr>
      <w:rPr>
        <w:rFonts w:hint="default"/>
        <w:lang w:val="en-US" w:eastAsia="en-US" w:bidi="ar-SA"/>
      </w:rPr>
    </w:lvl>
    <w:lvl w:ilvl="6" w:tplc="1DC0D746">
      <w:numFmt w:val="bullet"/>
      <w:lvlText w:val="•"/>
      <w:lvlJc w:val="left"/>
      <w:pPr>
        <w:ind w:left="8467" w:hanging="864"/>
      </w:pPr>
      <w:rPr>
        <w:rFonts w:hint="default"/>
        <w:lang w:val="en-US" w:eastAsia="en-US" w:bidi="ar-SA"/>
      </w:rPr>
    </w:lvl>
    <w:lvl w:ilvl="7" w:tplc="33E657B6">
      <w:numFmt w:val="bullet"/>
      <w:lvlText w:val="•"/>
      <w:lvlJc w:val="left"/>
      <w:pPr>
        <w:ind w:left="9101" w:hanging="864"/>
      </w:pPr>
      <w:rPr>
        <w:rFonts w:hint="default"/>
        <w:lang w:val="en-US" w:eastAsia="en-US" w:bidi="ar-SA"/>
      </w:rPr>
    </w:lvl>
    <w:lvl w:ilvl="8" w:tplc="40489854">
      <w:numFmt w:val="bullet"/>
      <w:lvlText w:val="•"/>
      <w:lvlJc w:val="left"/>
      <w:pPr>
        <w:ind w:left="9736" w:hanging="864"/>
      </w:pPr>
      <w:rPr>
        <w:rFonts w:hint="default"/>
        <w:lang w:val="en-US" w:eastAsia="en-US" w:bidi="ar-SA"/>
      </w:rPr>
    </w:lvl>
  </w:abstractNum>
  <w:abstractNum w:abstractNumId="15">
    <w:nsid w:val="2FCC56BE"/>
    <w:multiLevelType w:val="hybridMultilevel"/>
    <w:tmpl w:val="71F40DE6"/>
    <w:lvl w:ilvl="0" w:tplc="836EA1C6">
      <w:start w:val="6"/>
      <w:numFmt w:val="decimal"/>
      <w:lvlText w:val="%1"/>
      <w:lvlJc w:val="left"/>
      <w:pPr>
        <w:ind w:left="3802" w:hanging="288"/>
      </w:pPr>
      <w:rPr>
        <w:rFonts w:hint="default"/>
        <w:lang w:val="en-US" w:eastAsia="en-US" w:bidi="ar-SA"/>
      </w:rPr>
    </w:lvl>
    <w:lvl w:ilvl="1" w:tplc="A42E2BE4">
      <w:numFmt w:val="none"/>
      <w:lvlText w:val=""/>
      <w:lvlJc w:val="left"/>
      <w:pPr>
        <w:tabs>
          <w:tab w:val="num" w:pos="360"/>
        </w:tabs>
      </w:pPr>
    </w:lvl>
    <w:lvl w:ilvl="2" w:tplc="442CC690">
      <w:numFmt w:val="bullet"/>
      <w:lvlText w:val="•"/>
      <w:lvlJc w:val="left"/>
      <w:pPr>
        <w:ind w:left="5241" w:hanging="288"/>
      </w:pPr>
      <w:rPr>
        <w:rFonts w:hint="default"/>
        <w:lang w:val="en-US" w:eastAsia="en-US" w:bidi="ar-SA"/>
      </w:rPr>
    </w:lvl>
    <w:lvl w:ilvl="3" w:tplc="0EFAC808">
      <w:numFmt w:val="bullet"/>
      <w:lvlText w:val="•"/>
      <w:lvlJc w:val="left"/>
      <w:pPr>
        <w:ind w:left="5961" w:hanging="288"/>
      </w:pPr>
      <w:rPr>
        <w:rFonts w:hint="default"/>
        <w:lang w:val="en-US" w:eastAsia="en-US" w:bidi="ar-SA"/>
      </w:rPr>
    </w:lvl>
    <w:lvl w:ilvl="4" w:tplc="51D01030">
      <w:numFmt w:val="bullet"/>
      <w:lvlText w:val="•"/>
      <w:lvlJc w:val="left"/>
      <w:pPr>
        <w:ind w:left="6682" w:hanging="288"/>
      </w:pPr>
      <w:rPr>
        <w:rFonts w:hint="default"/>
        <w:lang w:val="en-US" w:eastAsia="en-US" w:bidi="ar-SA"/>
      </w:rPr>
    </w:lvl>
    <w:lvl w:ilvl="5" w:tplc="41B89C7E">
      <w:numFmt w:val="bullet"/>
      <w:lvlText w:val="•"/>
      <w:lvlJc w:val="left"/>
      <w:pPr>
        <w:ind w:left="7402" w:hanging="288"/>
      </w:pPr>
      <w:rPr>
        <w:rFonts w:hint="default"/>
        <w:lang w:val="en-US" w:eastAsia="en-US" w:bidi="ar-SA"/>
      </w:rPr>
    </w:lvl>
    <w:lvl w:ilvl="6" w:tplc="26C0EF62">
      <w:numFmt w:val="bullet"/>
      <w:lvlText w:val="•"/>
      <w:lvlJc w:val="left"/>
      <w:pPr>
        <w:ind w:left="8123" w:hanging="288"/>
      </w:pPr>
      <w:rPr>
        <w:rFonts w:hint="default"/>
        <w:lang w:val="en-US" w:eastAsia="en-US" w:bidi="ar-SA"/>
      </w:rPr>
    </w:lvl>
    <w:lvl w:ilvl="7" w:tplc="1484714E">
      <w:numFmt w:val="bullet"/>
      <w:lvlText w:val="•"/>
      <w:lvlJc w:val="left"/>
      <w:pPr>
        <w:ind w:left="8843" w:hanging="288"/>
      </w:pPr>
      <w:rPr>
        <w:rFonts w:hint="default"/>
        <w:lang w:val="en-US" w:eastAsia="en-US" w:bidi="ar-SA"/>
      </w:rPr>
    </w:lvl>
    <w:lvl w:ilvl="8" w:tplc="424CBB88">
      <w:numFmt w:val="bullet"/>
      <w:lvlText w:val="•"/>
      <w:lvlJc w:val="left"/>
      <w:pPr>
        <w:ind w:left="9564" w:hanging="288"/>
      </w:pPr>
      <w:rPr>
        <w:rFonts w:hint="default"/>
        <w:lang w:val="en-US" w:eastAsia="en-US" w:bidi="ar-SA"/>
      </w:rPr>
    </w:lvl>
  </w:abstractNum>
  <w:abstractNum w:abstractNumId="16">
    <w:nsid w:val="36535FC7"/>
    <w:multiLevelType w:val="hybridMultilevel"/>
    <w:tmpl w:val="04BAB9A4"/>
    <w:lvl w:ilvl="0" w:tplc="5CEAF6BE">
      <w:start w:val="27"/>
      <w:numFmt w:val="decimal"/>
      <w:lvlText w:val="%1"/>
      <w:lvlJc w:val="left"/>
      <w:pPr>
        <w:ind w:left="3802" w:hanging="1008"/>
      </w:pPr>
      <w:rPr>
        <w:rFonts w:hint="default"/>
        <w:lang w:val="en-US" w:eastAsia="en-US" w:bidi="ar-SA"/>
      </w:rPr>
    </w:lvl>
    <w:lvl w:ilvl="1" w:tplc="9B1AABF2">
      <w:numFmt w:val="none"/>
      <w:lvlText w:val=""/>
      <w:lvlJc w:val="left"/>
      <w:pPr>
        <w:tabs>
          <w:tab w:val="num" w:pos="360"/>
        </w:tabs>
      </w:pPr>
    </w:lvl>
    <w:lvl w:ilvl="2" w:tplc="EFA06B62">
      <w:start w:val="1"/>
      <w:numFmt w:val="lowerLetter"/>
      <w:lvlText w:val="(%3)"/>
      <w:lvlJc w:val="left"/>
      <w:pPr>
        <w:ind w:left="4666" w:hanging="864"/>
      </w:pPr>
      <w:rPr>
        <w:rFonts w:ascii="Liberation Sans" w:eastAsia="Liberation Sans" w:hAnsi="Liberation Sans" w:cs="Liberation Sans" w:hint="default"/>
        <w:spacing w:val="-3"/>
        <w:w w:val="100"/>
        <w:sz w:val="20"/>
        <w:szCs w:val="20"/>
        <w:lang w:val="en-US" w:eastAsia="en-US" w:bidi="ar-SA"/>
      </w:rPr>
    </w:lvl>
    <w:lvl w:ilvl="3" w:tplc="EBE09A7E">
      <w:numFmt w:val="bullet"/>
      <w:lvlText w:val="•"/>
      <w:lvlJc w:val="left"/>
      <w:pPr>
        <w:ind w:left="6070" w:hanging="864"/>
      </w:pPr>
      <w:rPr>
        <w:rFonts w:hint="default"/>
        <w:lang w:val="en-US" w:eastAsia="en-US" w:bidi="ar-SA"/>
      </w:rPr>
    </w:lvl>
    <w:lvl w:ilvl="4" w:tplc="5F3846AE">
      <w:numFmt w:val="bullet"/>
      <w:lvlText w:val="•"/>
      <w:lvlJc w:val="left"/>
      <w:pPr>
        <w:ind w:left="6775" w:hanging="864"/>
      </w:pPr>
      <w:rPr>
        <w:rFonts w:hint="default"/>
        <w:lang w:val="en-US" w:eastAsia="en-US" w:bidi="ar-SA"/>
      </w:rPr>
    </w:lvl>
    <w:lvl w:ilvl="5" w:tplc="FD4C116A">
      <w:numFmt w:val="bullet"/>
      <w:lvlText w:val="•"/>
      <w:lvlJc w:val="left"/>
      <w:pPr>
        <w:ind w:left="7480" w:hanging="864"/>
      </w:pPr>
      <w:rPr>
        <w:rFonts w:hint="default"/>
        <w:lang w:val="en-US" w:eastAsia="en-US" w:bidi="ar-SA"/>
      </w:rPr>
    </w:lvl>
    <w:lvl w:ilvl="6" w:tplc="7A488D84">
      <w:numFmt w:val="bullet"/>
      <w:lvlText w:val="•"/>
      <w:lvlJc w:val="left"/>
      <w:pPr>
        <w:ind w:left="8185" w:hanging="864"/>
      </w:pPr>
      <w:rPr>
        <w:rFonts w:hint="default"/>
        <w:lang w:val="en-US" w:eastAsia="en-US" w:bidi="ar-SA"/>
      </w:rPr>
    </w:lvl>
    <w:lvl w:ilvl="7" w:tplc="8CECC6A6">
      <w:numFmt w:val="bullet"/>
      <w:lvlText w:val="•"/>
      <w:lvlJc w:val="left"/>
      <w:pPr>
        <w:ind w:left="8890" w:hanging="864"/>
      </w:pPr>
      <w:rPr>
        <w:rFonts w:hint="default"/>
        <w:lang w:val="en-US" w:eastAsia="en-US" w:bidi="ar-SA"/>
      </w:rPr>
    </w:lvl>
    <w:lvl w:ilvl="8" w:tplc="77206E60">
      <w:numFmt w:val="bullet"/>
      <w:lvlText w:val="•"/>
      <w:lvlJc w:val="left"/>
      <w:pPr>
        <w:ind w:left="9595" w:hanging="864"/>
      </w:pPr>
      <w:rPr>
        <w:rFonts w:hint="default"/>
        <w:lang w:val="en-US" w:eastAsia="en-US" w:bidi="ar-SA"/>
      </w:rPr>
    </w:lvl>
  </w:abstractNum>
  <w:abstractNum w:abstractNumId="17">
    <w:nsid w:val="36FD4901"/>
    <w:multiLevelType w:val="hybridMultilevel"/>
    <w:tmpl w:val="DA34C08C"/>
    <w:lvl w:ilvl="0" w:tplc="695EBBAA">
      <w:start w:val="1"/>
      <w:numFmt w:val="decimal"/>
      <w:lvlText w:val="%1"/>
      <w:lvlJc w:val="left"/>
      <w:pPr>
        <w:ind w:left="2074" w:hanging="864"/>
      </w:pPr>
      <w:rPr>
        <w:rFonts w:hint="default"/>
        <w:lang w:val="en-US" w:eastAsia="en-US" w:bidi="ar-SA"/>
      </w:rPr>
    </w:lvl>
    <w:lvl w:ilvl="1" w:tplc="0A301A44">
      <w:numFmt w:val="none"/>
      <w:lvlText w:val=""/>
      <w:lvlJc w:val="left"/>
      <w:pPr>
        <w:tabs>
          <w:tab w:val="num" w:pos="360"/>
        </w:tabs>
      </w:pPr>
    </w:lvl>
    <w:lvl w:ilvl="2" w:tplc="1354F228">
      <w:numFmt w:val="bullet"/>
      <w:lvlText w:val="•"/>
      <w:lvlJc w:val="left"/>
      <w:pPr>
        <w:ind w:left="3865" w:hanging="864"/>
      </w:pPr>
      <w:rPr>
        <w:rFonts w:hint="default"/>
        <w:lang w:val="en-US" w:eastAsia="en-US" w:bidi="ar-SA"/>
      </w:rPr>
    </w:lvl>
    <w:lvl w:ilvl="3" w:tplc="A6CC8F96">
      <w:numFmt w:val="bullet"/>
      <w:lvlText w:val="•"/>
      <w:lvlJc w:val="left"/>
      <w:pPr>
        <w:ind w:left="4757" w:hanging="864"/>
      </w:pPr>
      <w:rPr>
        <w:rFonts w:hint="default"/>
        <w:lang w:val="en-US" w:eastAsia="en-US" w:bidi="ar-SA"/>
      </w:rPr>
    </w:lvl>
    <w:lvl w:ilvl="4" w:tplc="0448A42A">
      <w:numFmt w:val="bullet"/>
      <w:lvlText w:val="•"/>
      <w:lvlJc w:val="left"/>
      <w:pPr>
        <w:ind w:left="5650" w:hanging="864"/>
      </w:pPr>
      <w:rPr>
        <w:rFonts w:hint="default"/>
        <w:lang w:val="en-US" w:eastAsia="en-US" w:bidi="ar-SA"/>
      </w:rPr>
    </w:lvl>
    <w:lvl w:ilvl="5" w:tplc="87D2181C">
      <w:numFmt w:val="bullet"/>
      <w:lvlText w:val="•"/>
      <w:lvlJc w:val="left"/>
      <w:pPr>
        <w:ind w:left="6542" w:hanging="864"/>
      </w:pPr>
      <w:rPr>
        <w:rFonts w:hint="default"/>
        <w:lang w:val="en-US" w:eastAsia="en-US" w:bidi="ar-SA"/>
      </w:rPr>
    </w:lvl>
    <w:lvl w:ilvl="6" w:tplc="5156CCAE">
      <w:numFmt w:val="bullet"/>
      <w:lvlText w:val="•"/>
      <w:lvlJc w:val="left"/>
      <w:pPr>
        <w:ind w:left="7435" w:hanging="864"/>
      </w:pPr>
      <w:rPr>
        <w:rFonts w:hint="default"/>
        <w:lang w:val="en-US" w:eastAsia="en-US" w:bidi="ar-SA"/>
      </w:rPr>
    </w:lvl>
    <w:lvl w:ilvl="7" w:tplc="C7801A7C">
      <w:numFmt w:val="bullet"/>
      <w:lvlText w:val="•"/>
      <w:lvlJc w:val="left"/>
      <w:pPr>
        <w:ind w:left="8327" w:hanging="864"/>
      </w:pPr>
      <w:rPr>
        <w:rFonts w:hint="default"/>
        <w:lang w:val="en-US" w:eastAsia="en-US" w:bidi="ar-SA"/>
      </w:rPr>
    </w:lvl>
    <w:lvl w:ilvl="8" w:tplc="489AB630">
      <w:numFmt w:val="bullet"/>
      <w:lvlText w:val="•"/>
      <w:lvlJc w:val="left"/>
      <w:pPr>
        <w:ind w:left="9220" w:hanging="864"/>
      </w:pPr>
      <w:rPr>
        <w:rFonts w:hint="default"/>
        <w:lang w:val="en-US" w:eastAsia="en-US" w:bidi="ar-SA"/>
      </w:rPr>
    </w:lvl>
  </w:abstractNum>
  <w:abstractNum w:abstractNumId="18">
    <w:nsid w:val="3A3D052F"/>
    <w:multiLevelType w:val="hybridMultilevel"/>
    <w:tmpl w:val="C0ACF824"/>
    <w:lvl w:ilvl="0" w:tplc="49E4FFA4">
      <w:start w:val="31"/>
      <w:numFmt w:val="decimal"/>
      <w:lvlText w:val="%1"/>
      <w:lvlJc w:val="left"/>
      <w:pPr>
        <w:ind w:left="3802" w:hanging="1008"/>
      </w:pPr>
      <w:rPr>
        <w:rFonts w:hint="default"/>
        <w:lang w:val="en-US" w:eastAsia="en-US" w:bidi="ar-SA"/>
      </w:rPr>
    </w:lvl>
    <w:lvl w:ilvl="1" w:tplc="D4F07F4C">
      <w:numFmt w:val="none"/>
      <w:lvlText w:val=""/>
      <w:lvlJc w:val="left"/>
      <w:pPr>
        <w:tabs>
          <w:tab w:val="num" w:pos="360"/>
        </w:tabs>
      </w:pPr>
    </w:lvl>
    <w:lvl w:ilvl="2" w:tplc="0F44E890">
      <w:numFmt w:val="bullet"/>
      <w:lvlText w:val="•"/>
      <w:lvlJc w:val="left"/>
      <w:pPr>
        <w:ind w:left="5241" w:hanging="1008"/>
      </w:pPr>
      <w:rPr>
        <w:rFonts w:hint="default"/>
        <w:lang w:val="en-US" w:eastAsia="en-US" w:bidi="ar-SA"/>
      </w:rPr>
    </w:lvl>
    <w:lvl w:ilvl="3" w:tplc="9D846CF8">
      <w:numFmt w:val="bullet"/>
      <w:lvlText w:val="•"/>
      <w:lvlJc w:val="left"/>
      <w:pPr>
        <w:ind w:left="5961" w:hanging="1008"/>
      </w:pPr>
      <w:rPr>
        <w:rFonts w:hint="default"/>
        <w:lang w:val="en-US" w:eastAsia="en-US" w:bidi="ar-SA"/>
      </w:rPr>
    </w:lvl>
    <w:lvl w:ilvl="4" w:tplc="DD4A0C18">
      <w:numFmt w:val="bullet"/>
      <w:lvlText w:val="•"/>
      <w:lvlJc w:val="left"/>
      <w:pPr>
        <w:ind w:left="6682" w:hanging="1008"/>
      </w:pPr>
      <w:rPr>
        <w:rFonts w:hint="default"/>
        <w:lang w:val="en-US" w:eastAsia="en-US" w:bidi="ar-SA"/>
      </w:rPr>
    </w:lvl>
    <w:lvl w:ilvl="5" w:tplc="57EC6878">
      <w:numFmt w:val="bullet"/>
      <w:lvlText w:val="•"/>
      <w:lvlJc w:val="left"/>
      <w:pPr>
        <w:ind w:left="7402" w:hanging="1008"/>
      </w:pPr>
      <w:rPr>
        <w:rFonts w:hint="default"/>
        <w:lang w:val="en-US" w:eastAsia="en-US" w:bidi="ar-SA"/>
      </w:rPr>
    </w:lvl>
    <w:lvl w:ilvl="6" w:tplc="64BE22C2">
      <w:numFmt w:val="bullet"/>
      <w:lvlText w:val="•"/>
      <w:lvlJc w:val="left"/>
      <w:pPr>
        <w:ind w:left="8123" w:hanging="1008"/>
      </w:pPr>
      <w:rPr>
        <w:rFonts w:hint="default"/>
        <w:lang w:val="en-US" w:eastAsia="en-US" w:bidi="ar-SA"/>
      </w:rPr>
    </w:lvl>
    <w:lvl w:ilvl="7" w:tplc="BA9ECD1A">
      <w:numFmt w:val="bullet"/>
      <w:lvlText w:val="•"/>
      <w:lvlJc w:val="left"/>
      <w:pPr>
        <w:ind w:left="8843" w:hanging="1008"/>
      </w:pPr>
      <w:rPr>
        <w:rFonts w:hint="default"/>
        <w:lang w:val="en-US" w:eastAsia="en-US" w:bidi="ar-SA"/>
      </w:rPr>
    </w:lvl>
    <w:lvl w:ilvl="8" w:tplc="07F82904">
      <w:numFmt w:val="bullet"/>
      <w:lvlText w:val="•"/>
      <w:lvlJc w:val="left"/>
      <w:pPr>
        <w:ind w:left="9564" w:hanging="1008"/>
      </w:pPr>
      <w:rPr>
        <w:rFonts w:hint="default"/>
        <w:lang w:val="en-US" w:eastAsia="en-US" w:bidi="ar-SA"/>
      </w:rPr>
    </w:lvl>
  </w:abstractNum>
  <w:abstractNum w:abstractNumId="19">
    <w:nsid w:val="403E52BA"/>
    <w:multiLevelType w:val="hybridMultilevel"/>
    <w:tmpl w:val="F716AB94"/>
    <w:lvl w:ilvl="0" w:tplc="C0562C24">
      <w:start w:val="11"/>
      <w:numFmt w:val="decimal"/>
      <w:lvlText w:val="%1"/>
      <w:lvlJc w:val="left"/>
      <w:pPr>
        <w:ind w:left="4810" w:hanging="1008"/>
      </w:pPr>
      <w:rPr>
        <w:rFonts w:hint="default"/>
        <w:lang w:val="en-US" w:eastAsia="en-US" w:bidi="ar-SA"/>
      </w:rPr>
    </w:lvl>
    <w:lvl w:ilvl="1" w:tplc="C6AC3CC0">
      <w:numFmt w:val="none"/>
      <w:lvlText w:val=""/>
      <w:lvlJc w:val="left"/>
      <w:pPr>
        <w:tabs>
          <w:tab w:val="num" w:pos="360"/>
        </w:tabs>
      </w:pPr>
    </w:lvl>
    <w:lvl w:ilvl="2" w:tplc="23108442">
      <w:start w:val="1"/>
      <w:numFmt w:val="lowerLetter"/>
      <w:lvlText w:val="(%3)"/>
      <w:lvlJc w:val="left"/>
      <w:pPr>
        <w:ind w:left="4666" w:hanging="864"/>
      </w:pPr>
      <w:rPr>
        <w:rFonts w:ascii="Liberation Sans" w:eastAsia="Liberation Sans" w:hAnsi="Liberation Sans" w:cs="Liberation Sans" w:hint="default"/>
        <w:spacing w:val="-14"/>
        <w:w w:val="100"/>
        <w:sz w:val="20"/>
        <w:szCs w:val="20"/>
        <w:lang w:val="en-US" w:eastAsia="en-US" w:bidi="ar-SA"/>
      </w:rPr>
    </w:lvl>
    <w:lvl w:ilvl="3" w:tplc="5B5E8A40">
      <w:start w:val="1"/>
      <w:numFmt w:val="lowerRoman"/>
      <w:lvlText w:val="(%4)"/>
      <w:lvlJc w:val="left"/>
      <w:pPr>
        <w:ind w:left="5530" w:hanging="720"/>
      </w:pPr>
      <w:rPr>
        <w:rFonts w:ascii="Liberation Sans" w:eastAsia="Liberation Sans" w:hAnsi="Liberation Sans" w:cs="Liberation Sans" w:hint="default"/>
        <w:spacing w:val="-13"/>
        <w:w w:val="100"/>
        <w:sz w:val="20"/>
        <w:szCs w:val="20"/>
        <w:lang w:val="en-US" w:eastAsia="en-US" w:bidi="ar-SA"/>
      </w:rPr>
    </w:lvl>
    <w:lvl w:ilvl="4" w:tplc="6504E0AE">
      <w:numFmt w:val="bullet"/>
      <w:lvlText w:val="•"/>
      <w:lvlJc w:val="left"/>
      <w:pPr>
        <w:ind w:left="6906" w:hanging="720"/>
      </w:pPr>
      <w:rPr>
        <w:rFonts w:hint="default"/>
        <w:lang w:val="en-US" w:eastAsia="en-US" w:bidi="ar-SA"/>
      </w:rPr>
    </w:lvl>
    <w:lvl w:ilvl="5" w:tplc="080E5A7E">
      <w:numFmt w:val="bullet"/>
      <w:lvlText w:val="•"/>
      <w:lvlJc w:val="left"/>
      <w:pPr>
        <w:ind w:left="7589" w:hanging="720"/>
      </w:pPr>
      <w:rPr>
        <w:rFonts w:hint="default"/>
        <w:lang w:val="en-US" w:eastAsia="en-US" w:bidi="ar-SA"/>
      </w:rPr>
    </w:lvl>
    <w:lvl w:ilvl="6" w:tplc="EA600338">
      <w:numFmt w:val="bullet"/>
      <w:lvlText w:val="•"/>
      <w:lvlJc w:val="left"/>
      <w:pPr>
        <w:ind w:left="8272" w:hanging="720"/>
      </w:pPr>
      <w:rPr>
        <w:rFonts w:hint="default"/>
        <w:lang w:val="en-US" w:eastAsia="en-US" w:bidi="ar-SA"/>
      </w:rPr>
    </w:lvl>
    <w:lvl w:ilvl="7" w:tplc="FE54A686">
      <w:numFmt w:val="bullet"/>
      <w:lvlText w:val="•"/>
      <w:lvlJc w:val="left"/>
      <w:pPr>
        <w:ind w:left="8955" w:hanging="720"/>
      </w:pPr>
      <w:rPr>
        <w:rFonts w:hint="default"/>
        <w:lang w:val="en-US" w:eastAsia="en-US" w:bidi="ar-SA"/>
      </w:rPr>
    </w:lvl>
    <w:lvl w:ilvl="8" w:tplc="F9E08D70">
      <w:numFmt w:val="bullet"/>
      <w:lvlText w:val="•"/>
      <w:lvlJc w:val="left"/>
      <w:pPr>
        <w:ind w:left="9639" w:hanging="720"/>
      </w:pPr>
      <w:rPr>
        <w:rFonts w:hint="default"/>
        <w:lang w:val="en-US" w:eastAsia="en-US" w:bidi="ar-SA"/>
      </w:rPr>
    </w:lvl>
  </w:abstractNum>
  <w:abstractNum w:abstractNumId="20">
    <w:nsid w:val="48AF2544"/>
    <w:multiLevelType w:val="hybridMultilevel"/>
    <w:tmpl w:val="8DD80BF2"/>
    <w:lvl w:ilvl="0" w:tplc="BBDA1466">
      <w:start w:val="33"/>
      <w:numFmt w:val="decimal"/>
      <w:lvlText w:val="%1"/>
      <w:lvlJc w:val="left"/>
      <w:pPr>
        <w:ind w:left="3802" w:hanging="1008"/>
      </w:pPr>
      <w:rPr>
        <w:rFonts w:hint="default"/>
        <w:lang w:val="en-US" w:eastAsia="en-US" w:bidi="ar-SA"/>
      </w:rPr>
    </w:lvl>
    <w:lvl w:ilvl="1" w:tplc="E4FADEF4">
      <w:numFmt w:val="none"/>
      <w:lvlText w:val=""/>
      <w:lvlJc w:val="left"/>
      <w:pPr>
        <w:tabs>
          <w:tab w:val="num" w:pos="360"/>
        </w:tabs>
      </w:pPr>
    </w:lvl>
    <w:lvl w:ilvl="2" w:tplc="EC60B7C0">
      <w:numFmt w:val="bullet"/>
      <w:lvlText w:val="•"/>
      <w:lvlJc w:val="left"/>
      <w:pPr>
        <w:ind w:left="5241" w:hanging="1008"/>
      </w:pPr>
      <w:rPr>
        <w:rFonts w:hint="default"/>
        <w:lang w:val="en-US" w:eastAsia="en-US" w:bidi="ar-SA"/>
      </w:rPr>
    </w:lvl>
    <w:lvl w:ilvl="3" w:tplc="DB028CAA">
      <w:numFmt w:val="bullet"/>
      <w:lvlText w:val="•"/>
      <w:lvlJc w:val="left"/>
      <w:pPr>
        <w:ind w:left="5961" w:hanging="1008"/>
      </w:pPr>
      <w:rPr>
        <w:rFonts w:hint="default"/>
        <w:lang w:val="en-US" w:eastAsia="en-US" w:bidi="ar-SA"/>
      </w:rPr>
    </w:lvl>
    <w:lvl w:ilvl="4" w:tplc="DF729DD0">
      <w:numFmt w:val="bullet"/>
      <w:lvlText w:val="•"/>
      <w:lvlJc w:val="left"/>
      <w:pPr>
        <w:ind w:left="6682" w:hanging="1008"/>
      </w:pPr>
      <w:rPr>
        <w:rFonts w:hint="default"/>
        <w:lang w:val="en-US" w:eastAsia="en-US" w:bidi="ar-SA"/>
      </w:rPr>
    </w:lvl>
    <w:lvl w:ilvl="5" w:tplc="D6749FFA">
      <w:numFmt w:val="bullet"/>
      <w:lvlText w:val="•"/>
      <w:lvlJc w:val="left"/>
      <w:pPr>
        <w:ind w:left="7402" w:hanging="1008"/>
      </w:pPr>
      <w:rPr>
        <w:rFonts w:hint="default"/>
        <w:lang w:val="en-US" w:eastAsia="en-US" w:bidi="ar-SA"/>
      </w:rPr>
    </w:lvl>
    <w:lvl w:ilvl="6" w:tplc="B4B63FE4">
      <w:numFmt w:val="bullet"/>
      <w:lvlText w:val="•"/>
      <w:lvlJc w:val="left"/>
      <w:pPr>
        <w:ind w:left="8123" w:hanging="1008"/>
      </w:pPr>
      <w:rPr>
        <w:rFonts w:hint="default"/>
        <w:lang w:val="en-US" w:eastAsia="en-US" w:bidi="ar-SA"/>
      </w:rPr>
    </w:lvl>
    <w:lvl w:ilvl="7" w:tplc="9628F3CA">
      <w:numFmt w:val="bullet"/>
      <w:lvlText w:val="•"/>
      <w:lvlJc w:val="left"/>
      <w:pPr>
        <w:ind w:left="8843" w:hanging="1008"/>
      </w:pPr>
      <w:rPr>
        <w:rFonts w:hint="default"/>
        <w:lang w:val="en-US" w:eastAsia="en-US" w:bidi="ar-SA"/>
      </w:rPr>
    </w:lvl>
    <w:lvl w:ilvl="8" w:tplc="4C4A3C5E">
      <w:numFmt w:val="bullet"/>
      <w:lvlText w:val="•"/>
      <w:lvlJc w:val="left"/>
      <w:pPr>
        <w:ind w:left="9564" w:hanging="1008"/>
      </w:pPr>
      <w:rPr>
        <w:rFonts w:hint="default"/>
        <w:lang w:val="en-US" w:eastAsia="en-US" w:bidi="ar-SA"/>
      </w:rPr>
    </w:lvl>
  </w:abstractNum>
  <w:abstractNum w:abstractNumId="21">
    <w:nsid w:val="4D2728B3"/>
    <w:multiLevelType w:val="hybridMultilevel"/>
    <w:tmpl w:val="37669616"/>
    <w:lvl w:ilvl="0" w:tplc="51E2D4CA">
      <w:start w:val="14"/>
      <w:numFmt w:val="decimal"/>
      <w:lvlText w:val="%1"/>
      <w:lvlJc w:val="left"/>
      <w:pPr>
        <w:ind w:left="3802" w:hanging="1008"/>
      </w:pPr>
      <w:rPr>
        <w:rFonts w:hint="default"/>
        <w:lang w:val="en-US" w:eastAsia="en-US" w:bidi="ar-SA"/>
      </w:rPr>
    </w:lvl>
    <w:lvl w:ilvl="1" w:tplc="FF04FE2C">
      <w:numFmt w:val="none"/>
      <w:lvlText w:val=""/>
      <w:lvlJc w:val="left"/>
      <w:pPr>
        <w:tabs>
          <w:tab w:val="num" w:pos="360"/>
        </w:tabs>
      </w:pPr>
    </w:lvl>
    <w:lvl w:ilvl="2" w:tplc="8348EB98">
      <w:numFmt w:val="bullet"/>
      <w:lvlText w:val="•"/>
      <w:lvlJc w:val="left"/>
      <w:pPr>
        <w:ind w:left="5241" w:hanging="1008"/>
      </w:pPr>
      <w:rPr>
        <w:rFonts w:hint="default"/>
        <w:lang w:val="en-US" w:eastAsia="en-US" w:bidi="ar-SA"/>
      </w:rPr>
    </w:lvl>
    <w:lvl w:ilvl="3" w:tplc="C5C48F80">
      <w:numFmt w:val="bullet"/>
      <w:lvlText w:val="•"/>
      <w:lvlJc w:val="left"/>
      <w:pPr>
        <w:ind w:left="5961" w:hanging="1008"/>
      </w:pPr>
      <w:rPr>
        <w:rFonts w:hint="default"/>
        <w:lang w:val="en-US" w:eastAsia="en-US" w:bidi="ar-SA"/>
      </w:rPr>
    </w:lvl>
    <w:lvl w:ilvl="4" w:tplc="C02046CA">
      <w:numFmt w:val="bullet"/>
      <w:lvlText w:val="•"/>
      <w:lvlJc w:val="left"/>
      <w:pPr>
        <w:ind w:left="6682" w:hanging="1008"/>
      </w:pPr>
      <w:rPr>
        <w:rFonts w:hint="default"/>
        <w:lang w:val="en-US" w:eastAsia="en-US" w:bidi="ar-SA"/>
      </w:rPr>
    </w:lvl>
    <w:lvl w:ilvl="5" w:tplc="41F274A6">
      <w:numFmt w:val="bullet"/>
      <w:lvlText w:val="•"/>
      <w:lvlJc w:val="left"/>
      <w:pPr>
        <w:ind w:left="7402" w:hanging="1008"/>
      </w:pPr>
      <w:rPr>
        <w:rFonts w:hint="default"/>
        <w:lang w:val="en-US" w:eastAsia="en-US" w:bidi="ar-SA"/>
      </w:rPr>
    </w:lvl>
    <w:lvl w:ilvl="6" w:tplc="A89ACB42">
      <w:numFmt w:val="bullet"/>
      <w:lvlText w:val="•"/>
      <w:lvlJc w:val="left"/>
      <w:pPr>
        <w:ind w:left="8123" w:hanging="1008"/>
      </w:pPr>
      <w:rPr>
        <w:rFonts w:hint="default"/>
        <w:lang w:val="en-US" w:eastAsia="en-US" w:bidi="ar-SA"/>
      </w:rPr>
    </w:lvl>
    <w:lvl w:ilvl="7" w:tplc="1A128766">
      <w:numFmt w:val="bullet"/>
      <w:lvlText w:val="•"/>
      <w:lvlJc w:val="left"/>
      <w:pPr>
        <w:ind w:left="8843" w:hanging="1008"/>
      </w:pPr>
      <w:rPr>
        <w:rFonts w:hint="default"/>
        <w:lang w:val="en-US" w:eastAsia="en-US" w:bidi="ar-SA"/>
      </w:rPr>
    </w:lvl>
    <w:lvl w:ilvl="8" w:tplc="D12E90F8">
      <w:numFmt w:val="bullet"/>
      <w:lvlText w:val="•"/>
      <w:lvlJc w:val="left"/>
      <w:pPr>
        <w:ind w:left="9564" w:hanging="1008"/>
      </w:pPr>
      <w:rPr>
        <w:rFonts w:hint="default"/>
        <w:lang w:val="en-US" w:eastAsia="en-US" w:bidi="ar-SA"/>
      </w:rPr>
    </w:lvl>
  </w:abstractNum>
  <w:abstractNum w:abstractNumId="22">
    <w:nsid w:val="552B0BBE"/>
    <w:multiLevelType w:val="hybridMultilevel"/>
    <w:tmpl w:val="43FED556"/>
    <w:lvl w:ilvl="0" w:tplc="D49E5CB0">
      <w:start w:val="2"/>
      <w:numFmt w:val="lowerLetter"/>
      <w:lvlText w:val="(%1)"/>
      <w:lvlJc w:val="left"/>
      <w:pPr>
        <w:ind w:left="4666" w:hanging="864"/>
      </w:pPr>
      <w:rPr>
        <w:rFonts w:ascii="Liberation Sans" w:eastAsia="Liberation Sans" w:hAnsi="Liberation Sans" w:cs="Liberation Sans" w:hint="default"/>
        <w:spacing w:val="-28"/>
        <w:w w:val="100"/>
        <w:sz w:val="20"/>
        <w:szCs w:val="20"/>
        <w:lang w:val="en-US" w:eastAsia="en-US" w:bidi="ar-SA"/>
      </w:rPr>
    </w:lvl>
    <w:lvl w:ilvl="1" w:tplc="4CE44996">
      <w:numFmt w:val="bullet"/>
      <w:lvlText w:val="•"/>
      <w:lvlJc w:val="left"/>
      <w:pPr>
        <w:ind w:left="5294" w:hanging="864"/>
      </w:pPr>
      <w:rPr>
        <w:rFonts w:hint="default"/>
        <w:lang w:val="en-US" w:eastAsia="en-US" w:bidi="ar-SA"/>
      </w:rPr>
    </w:lvl>
    <w:lvl w:ilvl="2" w:tplc="6F4E675A">
      <w:numFmt w:val="bullet"/>
      <w:lvlText w:val="•"/>
      <w:lvlJc w:val="left"/>
      <w:pPr>
        <w:ind w:left="5929" w:hanging="864"/>
      </w:pPr>
      <w:rPr>
        <w:rFonts w:hint="default"/>
        <w:lang w:val="en-US" w:eastAsia="en-US" w:bidi="ar-SA"/>
      </w:rPr>
    </w:lvl>
    <w:lvl w:ilvl="3" w:tplc="6CA09F3E">
      <w:numFmt w:val="bullet"/>
      <w:lvlText w:val="•"/>
      <w:lvlJc w:val="left"/>
      <w:pPr>
        <w:ind w:left="6563" w:hanging="864"/>
      </w:pPr>
      <w:rPr>
        <w:rFonts w:hint="default"/>
        <w:lang w:val="en-US" w:eastAsia="en-US" w:bidi="ar-SA"/>
      </w:rPr>
    </w:lvl>
    <w:lvl w:ilvl="4" w:tplc="A72822B6">
      <w:numFmt w:val="bullet"/>
      <w:lvlText w:val="•"/>
      <w:lvlJc w:val="left"/>
      <w:pPr>
        <w:ind w:left="7198" w:hanging="864"/>
      </w:pPr>
      <w:rPr>
        <w:rFonts w:hint="default"/>
        <w:lang w:val="en-US" w:eastAsia="en-US" w:bidi="ar-SA"/>
      </w:rPr>
    </w:lvl>
    <w:lvl w:ilvl="5" w:tplc="137AA5C8">
      <w:numFmt w:val="bullet"/>
      <w:lvlText w:val="•"/>
      <w:lvlJc w:val="left"/>
      <w:pPr>
        <w:ind w:left="7832" w:hanging="864"/>
      </w:pPr>
      <w:rPr>
        <w:rFonts w:hint="default"/>
        <w:lang w:val="en-US" w:eastAsia="en-US" w:bidi="ar-SA"/>
      </w:rPr>
    </w:lvl>
    <w:lvl w:ilvl="6" w:tplc="80782000">
      <w:numFmt w:val="bullet"/>
      <w:lvlText w:val="•"/>
      <w:lvlJc w:val="left"/>
      <w:pPr>
        <w:ind w:left="8467" w:hanging="864"/>
      </w:pPr>
      <w:rPr>
        <w:rFonts w:hint="default"/>
        <w:lang w:val="en-US" w:eastAsia="en-US" w:bidi="ar-SA"/>
      </w:rPr>
    </w:lvl>
    <w:lvl w:ilvl="7" w:tplc="F5960432">
      <w:numFmt w:val="bullet"/>
      <w:lvlText w:val="•"/>
      <w:lvlJc w:val="left"/>
      <w:pPr>
        <w:ind w:left="9101" w:hanging="864"/>
      </w:pPr>
      <w:rPr>
        <w:rFonts w:hint="default"/>
        <w:lang w:val="en-US" w:eastAsia="en-US" w:bidi="ar-SA"/>
      </w:rPr>
    </w:lvl>
    <w:lvl w:ilvl="8" w:tplc="315C0300">
      <w:numFmt w:val="bullet"/>
      <w:lvlText w:val="•"/>
      <w:lvlJc w:val="left"/>
      <w:pPr>
        <w:ind w:left="9736" w:hanging="864"/>
      </w:pPr>
      <w:rPr>
        <w:rFonts w:hint="default"/>
        <w:lang w:val="en-US" w:eastAsia="en-US" w:bidi="ar-SA"/>
      </w:rPr>
    </w:lvl>
  </w:abstractNum>
  <w:abstractNum w:abstractNumId="23">
    <w:nsid w:val="553F07B2"/>
    <w:multiLevelType w:val="hybridMultilevel"/>
    <w:tmpl w:val="DDAEFE0E"/>
    <w:lvl w:ilvl="0" w:tplc="F6D4ACBA">
      <w:start w:val="5"/>
      <w:numFmt w:val="upperLetter"/>
      <w:lvlText w:val="%1."/>
      <w:lvlJc w:val="left"/>
      <w:pPr>
        <w:ind w:left="2074" w:hanging="864"/>
      </w:pPr>
      <w:rPr>
        <w:rFonts w:ascii="Liberation Sans" w:eastAsia="Liberation Sans" w:hAnsi="Liberation Sans" w:cs="Liberation Sans" w:hint="default"/>
        <w:b/>
        <w:bCs/>
        <w:spacing w:val="-2"/>
        <w:w w:val="100"/>
        <w:sz w:val="24"/>
        <w:szCs w:val="24"/>
        <w:lang w:val="en-US" w:eastAsia="en-US" w:bidi="ar-SA"/>
      </w:rPr>
    </w:lvl>
    <w:lvl w:ilvl="1" w:tplc="F10278AA">
      <w:start w:val="1"/>
      <w:numFmt w:val="decimal"/>
      <w:lvlText w:val="%2."/>
      <w:lvlJc w:val="left"/>
      <w:pPr>
        <w:ind w:left="2470" w:hanging="540"/>
      </w:pPr>
      <w:rPr>
        <w:rFonts w:ascii="Liberation Serif" w:eastAsia="Liberation Serif" w:hAnsi="Liberation Serif" w:cs="Liberation Serif" w:hint="default"/>
        <w:b/>
        <w:bCs/>
        <w:i/>
        <w:spacing w:val="-1"/>
        <w:w w:val="100"/>
        <w:sz w:val="24"/>
        <w:szCs w:val="24"/>
        <w:lang w:val="en-US" w:eastAsia="en-US" w:bidi="ar-SA"/>
      </w:rPr>
    </w:lvl>
    <w:lvl w:ilvl="2" w:tplc="8F7AE432">
      <w:numFmt w:val="bullet"/>
      <w:lvlText w:val="•"/>
      <w:lvlJc w:val="left"/>
      <w:pPr>
        <w:ind w:left="3550" w:hanging="270"/>
      </w:pPr>
      <w:rPr>
        <w:rFonts w:ascii="UnDotum" w:eastAsia="UnDotum" w:hAnsi="UnDotum" w:cs="UnDotum" w:hint="default"/>
        <w:w w:val="41"/>
        <w:sz w:val="24"/>
        <w:szCs w:val="24"/>
        <w:lang w:val="en-US" w:eastAsia="en-US" w:bidi="ar-SA"/>
      </w:rPr>
    </w:lvl>
    <w:lvl w:ilvl="3" w:tplc="EE6EB566">
      <w:numFmt w:val="bullet"/>
      <w:lvlText w:val="•"/>
      <w:lvlJc w:val="left"/>
      <w:pPr>
        <w:ind w:left="3540" w:hanging="270"/>
      </w:pPr>
      <w:rPr>
        <w:rFonts w:hint="default"/>
        <w:lang w:val="en-US" w:eastAsia="en-US" w:bidi="ar-SA"/>
      </w:rPr>
    </w:lvl>
    <w:lvl w:ilvl="4" w:tplc="80D27584">
      <w:numFmt w:val="bullet"/>
      <w:lvlText w:val="•"/>
      <w:lvlJc w:val="left"/>
      <w:pPr>
        <w:ind w:left="3560" w:hanging="270"/>
      </w:pPr>
      <w:rPr>
        <w:rFonts w:hint="default"/>
        <w:lang w:val="en-US" w:eastAsia="en-US" w:bidi="ar-SA"/>
      </w:rPr>
    </w:lvl>
    <w:lvl w:ilvl="5" w:tplc="DB140DBC">
      <w:numFmt w:val="bullet"/>
      <w:lvlText w:val="•"/>
      <w:lvlJc w:val="left"/>
      <w:pPr>
        <w:ind w:left="4800" w:hanging="270"/>
      </w:pPr>
      <w:rPr>
        <w:rFonts w:hint="default"/>
        <w:lang w:val="en-US" w:eastAsia="en-US" w:bidi="ar-SA"/>
      </w:rPr>
    </w:lvl>
    <w:lvl w:ilvl="6" w:tplc="3EF6C8C0">
      <w:numFmt w:val="bullet"/>
      <w:lvlText w:val="•"/>
      <w:lvlJc w:val="left"/>
      <w:pPr>
        <w:ind w:left="6041" w:hanging="270"/>
      </w:pPr>
      <w:rPr>
        <w:rFonts w:hint="default"/>
        <w:lang w:val="en-US" w:eastAsia="en-US" w:bidi="ar-SA"/>
      </w:rPr>
    </w:lvl>
    <w:lvl w:ilvl="7" w:tplc="0900B3C6">
      <w:numFmt w:val="bullet"/>
      <w:lvlText w:val="•"/>
      <w:lvlJc w:val="left"/>
      <w:pPr>
        <w:ind w:left="7282" w:hanging="270"/>
      </w:pPr>
      <w:rPr>
        <w:rFonts w:hint="default"/>
        <w:lang w:val="en-US" w:eastAsia="en-US" w:bidi="ar-SA"/>
      </w:rPr>
    </w:lvl>
    <w:lvl w:ilvl="8" w:tplc="3F74D546">
      <w:numFmt w:val="bullet"/>
      <w:lvlText w:val="•"/>
      <w:lvlJc w:val="left"/>
      <w:pPr>
        <w:ind w:left="8523" w:hanging="270"/>
      </w:pPr>
      <w:rPr>
        <w:rFonts w:hint="default"/>
        <w:lang w:val="en-US" w:eastAsia="en-US" w:bidi="ar-SA"/>
      </w:rPr>
    </w:lvl>
  </w:abstractNum>
  <w:abstractNum w:abstractNumId="24">
    <w:nsid w:val="59364377"/>
    <w:multiLevelType w:val="hybridMultilevel"/>
    <w:tmpl w:val="EC46FCF2"/>
    <w:lvl w:ilvl="0" w:tplc="5BC4F63E">
      <w:start w:val="1"/>
      <w:numFmt w:val="decimal"/>
      <w:lvlText w:val="%1."/>
      <w:lvlJc w:val="left"/>
      <w:pPr>
        <w:ind w:left="1642" w:hanging="360"/>
      </w:pPr>
      <w:rPr>
        <w:rFonts w:ascii="Liberation Sans" w:eastAsia="Liberation Sans" w:hAnsi="Liberation Sans" w:cs="Liberation Sans" w:hint="default"/>
        <w:spacing w:val="-7"/>
        <w:w w:val="100"/>
        <w:sz w:val="22"/>
        <w:szCs w:val="22"/>
        <w:lang w:val="en-US" w:eastAsia="en-US" w:bidi="ar-SA"/>
      </w:rPr>
    </w:lvl>
    <w:lvl w:ilvl="1" w:tplc="64826DD4">
      <w:start w:val="1"/>
      <w:numFmt w:val="lowerLetter"/>
      <w:lvlText w:val="%2-"/>
      <w:lvlJc w:val="left"/>
      <w:pPr>
        <w:ind w:left="2002" w:hanging="360"/>
      </w:pPr>
      <w:rPr>
        <w:rFonts w:ascii="Liberation Sans" w:eastAsia="Liberation Sans" w:hAnsi="Liberation Sans" w:cs="Liberation Sans" w:hint="default"/>
        <w:spacing w:val="-19"/>
        <w:w w:val="100"/>
        <w:sz w:val="22"/>
        <w:szCs w:val="22"/>
        <w:lang w:val="en-US" w:eastAsia="en-US" w:bidi="ar-SA"/>
      </w:rPr>
    </w:lvl>
    <w:lvl w:ilvl="2" w:tplc="BAEC8B98">
      <w:numFmt w:val="bullet"/>
      <w:lvlText w:val="•"/>
      <w:lvlJc w:val="left"/>
      <w:pPr>
        <w:ind w:left="3000" w:hanging="360"/>
      </w:pPr>
      <w:rPr>
        <w:rFonts w:hint="default"/>
        <w:lang w:val="en-US" w:eastAsia="en-US" w:bidi="ar-SA"/>
      </w:rPr>
    </w:lvl>
    <w:lvl w:ilvl="3" w:tplc="EA0435C2">
      <w:numFmt w:val="bullet"/>
      <w:lvlText w:val="•"/>
      <w:lvlJc w:val="left"/>
      <w:pPr>
        <w:ind w:left="4001" w:hanging="360"/>
      </w:pPr>
      <w:rPr>
        <w:rFonts w:hint="default"/>
        <w:lang w:val="en-US" w:eastAsia="en-US" w:bidi="ar-SA"/>
      </w:rPr>
    </w:lvl>
    <w:lvl w:ilvl="4" w:tplc="B2806132">
      <w:numFmt w:val="bullet"/>
      <w:lvlText w:val="•"/>
      <w:lvlJc w:val="left"/>
      <w:pPr>
        <w:ind w:left="5001" w:hanging="360"/>
      </w:pPr>
      <w:rPr>
        <w:rFonts w:hint="default"/>
        <w:lang w:val="en-US" w:eastAsia="en-US" w:bidi="ar-SA"/>
      </w:rPr>
    </w:lvl>
    <w:lvl w:ilvl="5" w:tplc="16F644AA">
      <w:numFmt w:val="bullet"/>
      <w:lvlText w:val="•"/>
      <w:lvlJc w:val="left"/>
      <w:pPr>
        <w:ind w:left="6002" w:hanging="360"/>
      </w:pPr>
      <w:rPr>
        <w:rFonts w:hint="default"/>
        <w:lang w:val="en-US" w:eastAsia="en-US" w:bidi="ar-SA"/>
      </w:rPr>
    </w:lvl>
    <w:lvl w:ilvl="6" w:tplc="9FFCF16C">
      <w:numFmt w:val="bullet"/>
      <w:lvlText w:val="•"/>
      <w:lvlJc w:val="left"/>
      <w:pPr>
        <w:ind w:left="7003" w:hanging="360"/>
      </w:pPr>
      <w:rPr>
        <w:rFonts w:hint="default"/>
        <w:lang w:val="en-US" w:eastAsia="en-US" w:bidi="ar-SA"/>
      </w:rPr>
    </w:lvl>
    <w:lvl w:ilvl="7" w:tplc="4BC2DE18">
      <w:numFmt w:val="bullet"/>
      <w:lvlText w:val="•"/>
      <w:lvlJc w:val="left"/>
      <w:pPr>
        <w:ind w:left="8003" w:hanging="360"/>
      </w:pPr>
      <w:rPr>
        <w:rFonts w:hint="default"/>
        <w:lang w:val="en-US" w:eastAsia="en-US" w:bidi="ar-SA"/>
      </w:rPr>
    </w:lvl>
    <w:lvl w:ilvl="8" w:tplc="F5461858">
      <w:numFmt w:val="bullet"/>
      <w:lvlText w:val="•"/>
      <w:lvlJc w:val="left"/>
      <w:pPr>
        <w:ind w:left="9004" w:hanging="360"/>
      </w:pPr>
      <w:rPr>
        <w:rFonts w:hint="default"/>
        <w:lang w:val="en-US" w:eastAsia="en-US" w:bidi="ar-SA"/>
      </w:rPr>
    </w:lvl>
  </w:abstractNum>
  <w:abstractNum w:abstractNumId="25">
    <w:nsid w:val="5A315919"/>
    <w:multiLevelType w:val="hybridMultilevel"/>
    <w:tmpl w:val="06CE836E"/>
    <w:lvl w:ilvl="0" w:tplc="A1827D7C">
      <w:start w:val="22"/>
      <w:numFmt w:val="decimal"/>
      <w:lvlText w:val="%1"/>
      <w:lvlJc w:val="left"/>
      <w:pPr>
        <w:ind w:left="3802" w:hanging="1008"/>
      </w:pPr>
      <w:rPr>
        <w:rFonts w:hint="default"/>
        <w:lang w:val="en-US" w:eastAsia="en-US" w:bidi="ar-SA"/>
      </w:rPr>
    </w:lvl>
    <w:lvl w:ilvl="1" w:tplc="7E1C9AC8">
      <w:numFmt w:val="none"/>
      <w:lvlText w:val=""/>
      <w:lvlJc w:val="left"/>
      <w:pPr>
        <w:tabs>
          <w:tab w:val="num" w:pos="360"/>
        </w:tabs>
      </w:pPr>
    </w:lvl>
    <w:lvl w:ilvl="2" w:tplc="7140FD1C">
      <w:numFmt w:val="bullet"/>
      <w:lvlText w:val="•"/>
      <w:lvlJc w:val="left"/>
      <w:pPr>
        <w:ind w:left="5241" w:hanging="1008"/>
      </w:pPr>
      <w:rPr>
        <w:rFonts w:hint="default"/>
        <w:lang w:val="en-US" w:eastAsia="en-US" w:bidi="ar-SA"/>
      </w:rPr>
    </w:lvl>
    <w:lvl w:ilvl="3" w:tplc="C65ADC52">
      <w:numFmt w:val="bullet"/>
      <w:lvlText w:val="•"/>
      <w:lvlJc w:val="left"/>
      <w:pPr>
        <w:ind w:left="5961" w:hanging="1008"/>
      </w:pPr>
      <w:rPr>
        <w:rFonts w:hint="default"/>
        <w:lang w:val="en-US" w:eastAsia="en-US" w:bidi="ar-SA"/>
      </w:rPr>
    </w:lvl>
    <w:lvl w:ilvl="4" w:tplc="AFA021A6">
      <w:numFmt w:val="bullet"/>
      <w:lvlText w:val="•"/>
      <w:lvlJc w:val="left"/>
      <w:pPr>
        <w:ind w:left="6682" w:hanging="1008"/>
      </w:pPr>
      <w:rPr>
        <w:rFonts w:hint="default"/>
        <w:lang w:val="en-US" w:eastAsia="en-US" w:bidi="ar-SA"/>
      </w:rPr>
    </w:lvl>
    <w:lvl w:ilvl="5" w:tplc="256E6294">
      <w:numFmt w:val="bullet"/>
      <w:lvlText w:val="•"/>
      <w:lvlJc w:val="left"/>
      <w:pPr>
        <w:ind w:left="7402" w:hanging="1008"/>
      </w:pPr>
      <w:rPr>
        <w:rFonts w:hint="default"/>
        <w:lang w:val="en-US" w:eastAsia="en-US" w:bidi="ar-SA"/>
      </w:rPr>
    </w:lvl>
    <w:lvl w:ilvl="6" w:tplc="45D0918A">
      <w:numFmt w:val="bullet"/>
      <w:lvlText w:val="•"/>
      <w:lvlJc w:val="left"/>
      <w:pPr>
        <w:ind w:left="8123" w:hanging="1008"/>
      </w:pPr>
      <w:rPr>
        <w:rFonts w:hint="default"/>
        <w:lang w:val="en-US" w:eastAsia="en-US" w:bidi="ar-SA"/>
      </w:rPr>
    </w:lvl>
    <w:lvl w:ilvl="7" w:tplc="BF72F69A">
      <w:numFmt w:val="bullet"/>
      <w:lvlText w:val="•"/>
      <w:lvlJc w:val="left"/>
      <w:pPr>
        <w:ind w:left="8843" w:hanging="1008"/>
      </w:pPr>
      <w:rPr>
        <w:rFonts w:hint="default"/>
        <w:lang w:val="en-US" w:eastAsia="en-US" w:bidi="ar-SA"/>
      </w:rPr>
    </w:lvl>
    <w:lvl w:ilvl="8" w:tplc="36444A36">
      <w:numFmt w:val="bullet"/>
      <w:lvlText w:val="•"/>
      <w:lvlJc w:val="left"/>
      <w:pPr>
        <w:ind w:left="9564" w:hanging="1008"/>
      </w:pPr>
      <w:rPr>
        <w:rFonts w:hint="default"/>
        <w:lang w:val="en-US" w:eastAsia="en-US" w:bidi="ar-SA"/>
      </w:rPr>
    </w:lvl>
  </w:abstractNum>
  <w:abstractNum w:abstractNumId="26">
    <w:nsid w:val="5BA91A0E"/>
    <w:multiLevelType w:val="hybridMultilevel"/>
    <w:tmpl w:val="755A97D4"/>
    <w:lvl w:ilvl="0" w:tplc="3182B12E">
      <w:start w:val="15"/>
      <w:numFmt w:val="decimal"/>
      <w:lvlText w:val="%1"/>
      <w:lvlJc w:val="left"/>
      <w:pPr>
        <w:ind w:left="3802" w:hanging="1008"/>
      </w:pPr>
      <w:rPr>
        <w:rFonts w:hint="default"/>
        <w:lang w:val="en-US" w:eastAsia="en-US" w:bidi="ar-SA"/>
      </w:rPr>
    </w:lvl>
    <w:lvl w:ilvl="1" w:tplc="C01471EE">
      <w:numFmt w:val="none"/>
      <w:lvlText w:val=""/>
      <w:lvlJc w:val="left"/>
      <w:pPr>
        <w:tabs>
          <w:tab w:val="num" w:pos="360"/>
        </w:tabs>
      </w:pPr>
    </w:lvl>
    <w:lvl w:ilvl="2" w:tplc="1EB687A4">
      <w:start w:val="1"/>
      <w:numFmt w:val="lowerLetter"/>
      <w:lvlText w:val="(%3)"/>
      <w:lvlJc w:val="left"/>
      <w:pPr>
        <w:ind w:left="4666" w:hanging="864"/>
      </w:pPr>
      <w:rPr>
        <w:rFonts w:ascii="Liberation Sans" w:eastAsia="Liberation Sans" w:hAnsi="Liberation Sans" w:cs="Liberation Sans" w:hint="default"/>
        <w:spacing w:val="-25"/>
        <w:w w:val="100"/>
        <w:sz w:val="20"/>
        <w:szCs w:val="20"/>
        <w:lang w:val="en-US" w:eastAsia="en-US" w:bidi="ar-SA"/>
      </w:rPr>
    </w:lvl>
    <w:lvl w:ilvl="3" w:tplc="40CE87CA">
      <w:start w:val="1"/>
      <w:numFmt w:val="lowerRoman"/>
      <w:lvlText w:val="(%4)"/>
      <w:lvlJc w:val="left"/>
      <w:pPr>
        <w:ind w:left="5530" w:hanging="720"/>
      </w:pPr>
      <w:rPr>
        <w:rFonts w:ascii="Liberation Sans" w:eastAsia="Liberation Sans" w:hAnsi="Liberation Sans" w:cs="Liberation Sans" w:hint="default"/>
        <w:spacing w:val="-15"/>
        <w:w w:val="100"/>
        <w:sz w:val="20"/>
        <w:szCs w:val="20"/>
        <w:lang w:val="en-US" w:eastAsia="en-US" w:bidi="ar-SA"/>
      </w:rPr>
    </w:lvl>
    <w:lvl w:ilvl="4" w:tplc="EBA4A22C">
      <w:numFmt w:val="bullet"/>
      <w:lvlText w:val="•"/>
      <w:lvlJc w:val="left"/>
      <w:pPr>
        <w:ind w:left="6906" w:hanging="720"/>
      </w:pPr>
      <w:rPr>
        <w:rFonts w:hint="default"/>
        <w:lang w:val="en-US" w:eastAsia="en-US" w:bidi="ar-SA"/>
      </w:rPr>
    </w:lvl>
    <w:lvl w:ilvl="5" w:tplc="F9F83A4C">
      <w:numFmt w:val="bullet"/>
      <w:lvlText w:val="•"/>
      <w:lvlJc w:val="left"/>
      <w:pPr>
        <w:ind w:left="7589" w:hanging="720"/>
      </w:pPr>
      <w:rPr>
        <w:rFonts w:hint="default"/>
        <w:lang w:val="en-US" w:eastAsia="en-US" w:bidi="ar-SA"/>
      </w:rPr>
    </w:lvl>
    <w:lvl w:ilvl="6" w:tplc="065C34BA">
      <w:numFmt w:val="bullet"/>
      <w:lvlText w:val="•"/>
      <w:lvlJc w:val="left"/>
      <w:pPr>
        <w:ind w:left="8272" w:hanging="720"/>
      </w:pPr>
      <w:rPr>
        <w:rFonts w:hint="default"/>
        <w:lang w:val="en-US" w:eastAsia="en-US" w:bidi="ar-SA"/>
      </w:rPr>
    </w:lvl>
    <w:lvl w:ilvl="7" w:tplc="0B1818DE">
      <w:numFmt w:val="bullet"/>
      <w:lvlText w:val="•"/>
      <w:lvlJc w:val="left"/>
      <w:pPr>
        <w:ind w:left="8955" w:hanging="720"/>
      </w:pPr>
      <w:rPr>
        <w:rFonts w:hint="default"/>
        <w:lang w:val="en-US" w:eastAsia="en-US" w:bidi="ar-SA"/>
      </w:rPr>
    </w:lvl>
    <w:lvl w:ilvl="8" w:tplc="49605320">
      <w:numFmt w:val="bullet"/>
      <w:lvlText w:val="•"/>
      <w:lvlJc w:val="left"/>
      <w:pPr>
        <w:ind w:left="9639" w:hanging="720"/>
      </w:pPr>
      <w:rPr>
        <w:rFonts w:hint="default"/>
        <w:lang w:val="en-US" w:eastAsia="en-US" w:bidi="ar-SA"/>
      </w:rPr>
    </w:lvl>
  </w:abstractNum>
  <w:abstractNum w:abstractNumId="27">
    <w:nsid w:val="605B5243"/>
    <w:multiLevelType w:val="hybridMultilevel"/>
    <w:tmpl w:val="37F0729A"/>
    <w:lvl w:ilvl="0" w:tplc="0AEEC4FC">
      <w:numFmt w:val="bullet"/>
      <w:lvlText w:val="•"/>
      <w:lvlJc w:val="left"/>
      <w:pPr>
        <w:ind w:left="1555" w:hanging="252"/>
      </w:pPr>
      <w:rPr>
        <w:rFonts w:ascii="UnDotum" w:eastAsia="UnDotum" w:hAnsi="UnDotum" w:cs="UnDotum" w:hint="default"/>
        <w:w w:val="41"/>
        <w:sz w:val="22"/>
        <w:szCs w:val="22"/>
        <w:lang w:val="en-US" w:eastAsia="en-US" w:bidi="ar-SA"/>
      </w:rPr>
    </w:lvl>
    <w:lvl w:ilvl="1" w:tplc="934443EC">
      <w:numFmt w:val="bullet"/>
      <w:lvlText w:val="•"/>
      <w:lvlJc w:val="left"/>
      <w:pPr>
        <w:ind w:left="2305" w:hanging="252"/>
      </w:pPr>
      <w:rPr>
        <w:rFonts w:hint="default"/>
        <w:lang w:val="en-US" w:eastAsia="en-US" w:bidi="ar-SA"/>
      </w:rPr>
    </w:lvl>
    <w:lvl w:ilvl="2" w:tplc="1F5C6796">
      <w:numFmt w:val="bullet"/>
      <w:lvlText w:val="•"/>
      <w:lvlJc w:val="left"/>
      <w:pPr>
        <w:ind w:left="3050" w:hanging="252"/>
      </w:pPr>
      <w:rPr>
        <w:rFonts w:hint="default"/>
        <w:lang w:val="en-US" w:eastAsia="en-US" w:bidi="ar-SA"/>
      </w:rPr>
    </w:lvl>
    <w:lvl w:ilvl="3" w:tplc="3B3E34FC">
      <w:numFmt w:val="bullet"/>
      <w:lvlText w:val="•"/>
      <w:lvlJc w:val="left"/>
      <w:pPr>
        <w:ind w:left="3795" w:hanging="252"/>
      </w:pPr>
      <w:rPr>
        <w:rFonts w:hint="default"/>
        <w:lang w:val="en-US" w:eastAsia="en-US" w:bidi="ar-SA"/>
      </w:rPr>
    </w:lvl>
    <w:lvl w:ilvl="4" w:tplc="F4505142">
      <w:numFmt w:val="bullet"/>
      <w:lvlText w:val="•"/>
      <w:lvlJc w:val="left"/>
      <w:pPr>
        <w:ind w:left="4540" w:hanging="252"/>
      </w:pPr>
      <w:rPr>
        <w:rFonts w:hint="default"/>
        <w:lang w:val="en-US" w:eastAsia="en-US" w:bidi="ar-SA"/>
      </w:rPr>
    </w:lvl>
    <w:lvl w:ilvl="5" w:tplc="C0E80D72">
      <w:numFmt w:val="bullet"/>
      <w:lvlText w:val="•"/>
      <w:lvlJc w:val="left"/>
      <w:pPr>
        <w:ind w:left="5285" w:hanging="252"/>
      </w:pPr>
      <w:rPr>
        <w:rFonts w:hint="default"/>
        <w:lang w:val="en-US" w:eastAsia="en-US" w:bidi="ar-SA"/>
      </w:rPr>
    </w:lvl>
    <w:lvl w:ilvl="6" w:tplc="25463550">
      <w:numFmt w:val="bullet"/>
      <w:lvlText w:val="•"/>
      <w:lvlJc w:val="left"/>
      <w:pPr>
        <w:ind w:left="6030" w:hanging="252"/>
      </w:pPr>
      <w:rPr>
        <w:rFonts w:hint="default"/>
        <w:lang w:val="en-US" w:eastAsia="en-US" w:bidi="ar-SA"/>
      </w:rPr>
    </w:lvl>
    <w:lvl w:ilvl="7" w:tplc="91D8AB9A">
      <w:numFmt w:val="bullet"/>
      <w:lvlText w:val="•"/>
      <w:lvlJc w:val="left"/>
      <w:pPr>
        <w:ind w:left="6775" w:hanging="252"/>
      </w:pPr>
      <w:rPr>
        <w:rFonts w:hint="default"/>
        <w:lang w:val="en-US" w:eastAsia="en-US" w:bidi="ar-SA"/>
      </w:rPr>
    </w:lvl>
    <w:lvl w:ilvl="8" w:tplc="C2E8C1B4">
      <w:numFmt w:val="bullet"/>
      <w:lvlText w:val="•"/>
      <w:lvlJc w:val="left"/>
      <w:pPr>
        <w:ind w:left="7520" w:hanging="252"/>
      </w:pPr>
      <w:rPr>
        <w:rFonts w:hint="default"/>
        <w:lang w:val="en-US" w:eastAsia="en-US" w:bidi="ar-SA"/>
      </w:rPr>
    </w:lvl>
  </w:abstractNum>
  <w:abstractNum w:abstractNumId="28">
    <w:nsid w:val="64555D4A"/>
    <w:multiLevelType w:val="hybridMultilevel"/>
    <w:tmpl w:val="8DA69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8831EA"/>
    <w:multiLevelType w:val="hybridMultilevel"/>
    <w:tmpl w:val="B6F46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0D1447"/>
    <w:multiLevelType w:val="hybridMultilevel"/>
    <w:tmpl w:val="54B86762"/>
    <w:lvl w:ilvl="0" w:tplc="91DE74C0">
      <w:start w:val="1"/>
      <w:numFmt w:val="decimal"/>
      <w:lvlText w:val="%1."/>
      <w:lvlJc w:val="left"/>
      <w:pPr>
        <w:ind w:left="1548" w:hanging="560"/>
      </w:pPr>
      <w:rPr>
        <w:rFonts w:ascii="Liberation Sans" w:eastAsia="Liberation Sans" w:hAnsi="Liberation Sans" w:cs="Liberation Sans" w:hint="default"/>
        <w:spacing w:val="-2"/>
        <w:w w:val="100"/>
        <w:sz w:val="24"/>
        <w:szCs w:val="24"/>
        <w:lang w:val="en-US" w:eastAsia="en-US" w:bidi="ar-SA"/>
      </w:rPr>
    </w:lvl>
    <w:lvl w:ilvl="1" w:tplc="7486A26C">
      <w:numFmt w:val="bullet"/>
      <w:lvlText w:val="•"/>
      <w:lvlJc w:val="left"/>
      <w:pPr>
        <w:ind w:left="2283" w:hanging="560"/>
      </w:pPr>
      <w:rPr>
        <w:rFonts w:hint="default"/>
        <w:lang w:val="en-US" w:eastAsia="en-US" w:bidi="ar-SA"/>
      </w:rPr>
    </w:lvl>
    <w:lvl w:ilvl="2" w:tplc="BB24E062">
      <w:numFmt w:val="bullet"/>
      <w:lvlText w:val="•"/>
      <w:lvlJc w:val="left"/>
      <w:pPr>
        <w:ind w:left="3027" w:hanging="560"/>
      </w:pPr>
      <w:rPr>
        <w:rFonts w:hint="default"/>
        <w:lang w:val="en-US" w:eastAsia="en-US" w:bidi="ar-SA"/>
      </w:rPr>
    </w:lvl>
    <w:lvl w:ilvl="3" w:tplc="983CB886">
      <w:numFmt w:val="bullet"/>
      <w:lvlText w:val="•"/>
      <w:lvlJc w:val="left"/>
      <w:pPr>
        <w:ind w:left="3771" w:hanging="560"/>
      </w:pPr>
      <w:rPr>
        <w:rFonts w:hint="default"/>
        <w:lang w:val="en-US" w:eastAsia="en-US" w:bidi="ar-SA"/>
      </w:rPr>
    </w:lvl>
    <w:lvl w:ilvl="4" w:tplc="93EC47FA">
      <w:numFmt w:val="bullet"/>
      <w:lvlText w:val="•"/>
      <w:lvlJc w:val="left"/>
      <w:pPr>
        <w:ind w:left="4515" w:hanging="560"/>
      </w:pPr>
      <w:rPr>
        <w:rFonts w:hint="default"/>
        <w:lang w:val="en-US" w:eastAsia="en-US" w:bidi="ar-SA"/>
      </w:rPr>
    </w:lvl>
    <w:lvl w:ilvl="5" w:tplc="CF3E209E">
      <w:numFmt w:val="bullet"/>
      <w:lvlText w:val="•"/>
      <w:lvlJc w:val="left"/>
      <w:pPr>
        <w:ind w:left="5259" w:hanging="560"/>
      </w:pPr>
      <w:rPr>
        <w:rFonts w:hint="default"/>
        <w:lang w:val="en-US" w:eastAsia="en-US" w:bidi="ar-SA"/>
      </w:rPr>
    </w:lvl>
    <w:lvl w:ilvl="6" w:tplc="B07ACD92">
      <w:numFmt w:val="bullet"/>
      <w:lvlText w:val="•"/>
      <w:lvlJc w:val="left"/>
      <w:pPr>
        <w:ind w:left="6002" w:hanging="560"/>
      </w:pPr>
      <w:rPr>
        <w:rFonts w:hint="default"/>
        <w:lang w:val="en-US" w:eastAsia="en-US" w:bidi="ar-SA"/>
      </w:rPr>
    </w:lvl>
    <w:lvl w:ilvl="7" w:tplc="067650AA">
      <w:numFmt w:val="bullet"/>
      <w:lvlText w:val="•"/>
      <w:lvlJc w:val="left"/>
      <w:pPr>
        <w:ind w:left="6746" w:hanging="560"/>
      </w:pPr>
      <w:rPr>
        <w:rFonts w:hint="default"/>
        <w:lang w:val="en-US" w:eastAsia="en-US" w:bidi="ar-SA"/>
      </w:rPr>
    </w:lvl>
    <w:lvl w:ilvl="8" w:tplc="DE9C9B98">
      <w:numFmt w:val="bullet"/>
      <w:lvlText w:val="•"/>
      <w:lvlJc w:val="left"/>
      <w:pPr>
        <w:ind w:left="7490" w:hanging="560"/>
      </w:pPr>
      <w:rPr>
        <w:rFonts w:hint="default"/>
        <w:lang w:val="en-US" w:eastAsia="en-US" w:bidi="ar-SA"/>
      </w:rPr>
    </w:lvl>
  </w:abstractNum>
  <w:abstractNum w:abstractNumId="31">
    <w:nsid w:val="6CD86A1F"/>
    <w:multiLevelType w:val="hybridMultilevel"/>
    <w:tmpl w:val="7A06C1BC"/>
    <w:lvl w:ilvl="0" w:tplc="C4B0149E">
      <w:start w:val="7"/>
      <w:numFmt w:val="decimal"/>
      <w:lvlText w:val="%1"/>
      <w:lvlJc w:val="left"/>
      <w:pPr>
        <w:ind w:left="3802" w:hanging="288"/>
      </w:pPr>
      <w:rPr>
        <w:rFonts w:hint="default"/>
        <w:lang w:val="en-US" w:eastAsia="en-US" w:bidi="ar-SA"/>
      </w:rPr>
    </w:lvl>
    <w:lvl w:ilvl="1" w:tplc="5DCA811C">
      <w:numFmt w:val="none"/>
      <w:lvlText w:val=""/>
      <w:lvlJc w:val="left"/>
      <w:pPr>
        <w:tabs>
          <w:tab w:val="num" w:pos="360"/>
        </w:tabs>
      </w:pPr>
    </w:lvl>
    <w:lvl w:ilvl="2" w:tplc="79A2CEE0">
      <w:start w:val="1"/>
      <w:numFmt w:val="decimal"/>
      <w:lvlText w:val="%3."/>
      <w:lvlJc w:val="left"/>
      <w:pPr>
        <w:ind w:left="5530" w:hanging="864"/>
      </w:pPr>
      <w:rPr>
        <w:rFonts w:ascii="Liberation Sans" w:eastAsia="Liberation Sans" w:hAnsi="Liberation Sans" w:cs="Liberation Sans" w:hint="default"/>
        <w:spacing w:val="-2"/>
        <w:w w:val="100"/>
        <w:sz w:val="20"/>
        <w:szCs w:val="20"/>
        <w:lang w:val="en-US" w:eastAsia="en-US" w:bidi="ar-SA"/>
      </w:rPr>
    </w:lvl>
    <w:lvl w:ilvl="3" w:tplc="EC40DDEC">
      <w:numFmt w:val="bullet"/>
      <w:lvlText w:val="•"/>
      <w:lvlJc w:val="left"/>
      <w:pPr>
        <w:ind w:left="6754" w:hanging="864"/>
      </w:pPr>
      <w:rPr>
        <w:rFonts w:hint="default"/>
        <w:lang w:val="en-US" w:eastAsia="en-US" w:bidi="ar-SA"/>
      </w:rPr>
    </w:lvl>
    <w:lvl w:ilvl="4" w:tplc="464AD530">
      <w:numFmt w:val="bullet"/>
      <w:lvlText w:val="•"/>
      <w:lvlJc w:val="left"/>
      <w:pPr>
        <w:ind w:left="7361" w:hanging="864"/>
      </w:pPr>
      <w:rPr>
        <w:rFonts w:hint="default"/>
        <w:lang w:val="en-US" w:eastAsia="en-US" w:bidi="ar-SA"/>
      </w:rPr>
    </w:lvl>
    <w:lvl w:ilvl="5" w:tplc="183C2BB4">
      <w:numFmt w:val="bullet"/>
      <w:lvlText w:val="•"/>
      <w:lvlJc w:val="left"/>
      <w:pPr>
        <w:ind w:left="7969" w:hanging="864"/>
      </w:pPr>
      <w:rPr>
        <w:rFonts w:hint="default"/>
        <w:lang w:val="en-US" w:eastAsia="en-US" w:bidi="ar-SA"/>
      </w:rPr>
    </w:lvl>
    <w:lvl w:ilvl="6" w:tplc="15664B6C">
      <w:numFmt w:val="bullet"/>
      <w:lvlText w:val="•"/>
      <w:lvlJc w:val="left"/>
      <w:pPr>
        <w:ind w:left="8576" w:hanging="864"/>
      </w:pPr>
      <w:rPr>
        <w:rFonts w:hint="default"/>
        <w:lang w:val="en-US" w:eastAsia="en-US" w:bidi="ar-SA"/>
      </w:rPr>
    </w:lvl>
    <w:lvl w:ilvl="7" w:tplc="E7ECCDE0">
      <w:numFmt w:val="bullet"/>
      <w:lvlText w:val="•"/>
      <w:lvlJc w:val="left"/>
      <w:pPr>
        <w:ind w:left="9183" w:hanging="864"/>
      </w:pPr>
      <w:rPr>
        <w:rFonts w:hint="default"/>
        <w:lang w:val="en-US" w:eastAsia="en-US" w:bidi="ar-SA"/>
      </w:rPr>
    </w:lvl>
    <w:lvl w:ilvl="8" w:tplc="A9E68D2A">
      <w:numFmt w:val="bullet"/>
      <w:lvlText w:val="•"/>
      <w:lvlJc w:val="left"/>
      <w:pPr>
        <w:ind w:left="9790" w:hanging="864"/>
      </w:pPr>
      <w:rPr>
        <w:rFonts w:hint="default"/>
        <w:lang w:val="en-US" w:eastAsia="en-US" w:bidi="ar-SA"/>
      </w:rPr>
    </w:lvl>
  </w:abstractNum>
  <w:abstractNum w:abstractNumId="32">
    <w:nsid w:val="6D245E6B"/>
    <w:multiLevelType w:val="hybridMultilevel"/>
    <w:tmpl w:val="0914BE36"/>
    <w:lvl w:ilvl="0" w:tplc="C38C88C0">
      <w:start w:val="19"/>
      <w:numFmt w:val="decimal"/>
      <w:lvlText w:val="%1"/>
      <w:lvlJc w:val="left"/>
      <w:pPr>
        <w:ind w:left="4810" w:hanging="1008"/>
      </w:pPr>
      <w:rPr>
        <w:rFonts w:hint="default"/>
        <w:lang w:val="en-US" w:eastAsia="en-US" w:bidi="ar-SA"/>
      </w:rPr>
    </w:lvl>
    <w:lvl w:ilvl="1" w:tplc="B5D437B2">
      <w:numFmt w:val="none"/>
      <w:lvlText w:val=""/>
      <w:lvlJc w:val="left"/>
      <w:pPr>
        <w:tabs>
          <w:tab w:val="num" w:pos="360"/>
        </w:tabs>
      </w:pPr>
    </w:lvl>
    <w:lvl w:ilvl="2" w:tplc="27B82FCE">
      <w:start w:val="1"/>
      <w:numFmt w:val="lowerLetter"/>
      <w:lvlText w:val="(%3)"/>
      <w:lvlJc w:val="left"/>
      <w:pPr>
        <w:ind w:left="4666" w:hanging="864"/>
      </w:pPr>
      <w:rPr>
        <w:rFonts w:ascii="Liberation Sans" w:eastAsia="Liberation Sans" w:hAnsi="Liberation Sans" w:cs="Liberation Sans" w:hint="default"/>
        <w:spacing w:val="-3"/>
        <w:w w:val="100"/>
        <w:sz w:val="20"/>
        <w:szCs w:val="20"/>
        <w:lang w:val="en-US" w:eastAsia="en-US" w:bidi="ar-SA"/>
      </w:rPr>
    </w:lvl>
    <w:lvl w:ilvl="3" w:tplc="610EE2A0">
      <w:numFmt w:val="bullet"/>
      <w:lvlText w:val="•"/>
      <w:lvlJc w:val="left"/>
      <w:pPr>
        <w:ind w:left="6194" w:hanging="864"/>
      </w:pPr>
      <w:rPr>
        <w:rFonts w:hint="default"/>
        <w:lang w:val="en-US" w:eastAsia="en-US" w:bidi="ar-SA"/>
      </w:rPr>
    </w:lvl>
    <w:lvl w:ilvl="4" w:tplc="B6E60F3E">
      <w:numFmt w:val="bullet"/>
      <w:lvlText w:val="•"/>
      <w:lvlJc w:val="left"/>
      <w:pPr>
        <w:ind w:left="6881" w:hanging="864"/>
      </w:pPr>
      <w:rPr>
        <w:rFonts w:hint="default"/>
        <w:lang w:val="en-US" w:eastAsia="en-US" w:bidi="ar-SA"/>
      </w:rPr>
    </w:lvl>
    <w:lvl w:ilvl="5" w:tplc="2D00B46E">
      <w:numFmt w:val="bullet"/>
      <w:lvlText w:val="•"/>
      <w:lvlJc w:val="left"/>
      <w:pPr>
        <w:ind w:left="7569" w:hanging="864"/>
      </w:pPr>
      <w:rPr>
        <w:rFonts w:hint="default"/>
        <w:lang w:val="en-US" w:eastAsia="en-US" w:bidi="ar-SA"/>
      </w:rPr>
    </w:lvl>
    <w:lvl w:ilvl="6" w:tplc="846A4BE2">
      <w:numFmt w:val="bullet"/>
      <w:lvlText w:val="•"/>
      <w:lvlJc w:val="left"/>
      <w:pPr>
        <w:ind w:left="8256" w:hanging="864"/>
      </w:pPr>
      <w:rPr>
        <w:rFonts w:hint="default"/>
        <w:lang w:val="en-US" w:eastAsia="en-US" w:bidi="ar-SA"/>
      </w:rPr>
    </w:lvl>
    <w:lvl w:ilvl="7" w:tplc="839442DE">
      <w:numFmt w:val="bullet"/>
      <w:lvlText w:val="•"/>
      <w:lvlJc w:val="left"/>
      <w:pPr>
        <w:ind w:left="8943" w:hanging="864"/>
      </w:pPr>
      <w:rPr>
        <w:rFonts w:hint="default"/>
        <w:lang w:val="en-US" w:eastAsia="en-US" w:bidi="ar-SA"/>
      </w:rPr>
    </w:lvl>
    <w:lvl w:ilvl="8" w:tplc="9B80FDE0">
      <w:numFmt w:val="bullet"/>
      <w:lvlText w:val="•"/>
      <w:lvlJc w:val="left"/>
      <w:pPr>
        <w:ind w:left="9630" w:hanging="864"/>
      </w:pPr>
      <w:rPr>
        <w:rFonts w:hint="default"/>
        <w:lang w:val="en-US" w:eastAsia="en-US" w:bidi="ar-SA"/>
      </w:rPr>
    </w:lvl>
  </w:abstractNum>
  <w:abstractNum w:abstractNumId="33">
    <w:nsid w:val="6DA10DA9"/>
    <w:multiLevelType w:val="hybridMultilevel"/>
    <w:tmpl w:val="2D8A6482"/>
    <w:lvl w:ilvl="0" w:tplc="6E869A60">
      <w:start w:val="23"/>
      <w:numFmt w:val="decimal"/>
      <w:lvlText w:val="%1"/>
      <w:lvlJc w:val="left"/>
      <w:pPr>
        <w:ind w:left="3802" w:hanging="1008"/>
      </w:pPr>
      <w:rPr>
        <w:rFonts w:hint="default"/>
        <w:lang w:val="en-US" w:eastAsia="en-US" w:bidi="ar-SA"/>
      </w:rPr>
    </w:lvl>
    <w:lvl w:ilvl="1" w:tplc="E6AE2A98">
      <w:numFmt w:val="none"/>
      <w:lvlText w:val=""/>
      <w:lvlJc w:val="left"/>
      <w:pPr>
        <w:tabs>
          <w:tab w:val="num" w:pos="360"/>
        </w:tabs>
      </w:pPr>
    </w:lvl>
    <w:lvl w:ilvl="2" w:tplc="82EE65E8">
      <w:start w:val="1"/>
      <w:numFmt w:val="lowerLetter"/>
      <w:lvlText w:val="%3)"/>
      <w:lvlJc w:val="left"/>
      <w:pPr>
        <w:ind w:left="5530" w:hanging="864"/>
      </w:pPr>
      <w:rPr>
        <w:rFonts w:ascii="Liberation Sans" w:eastAsia="Liberation Sans" w:hAnsi="Liberation Sans" w:cs="Liberation Sans" w:hint="default"/>
        <w:spacing w:val="-3"/>
        <w:w w:val="100"/>
        <w:sz w:val="20"/>
        <w:szCs w:val="20"/>
        <w:lang w:val="en-US" w:eastAsia="en-US" w:bidi="ar-SA"/>
      </w:rPr>
    </w:lvl>
    <w:lvl w:ilvl="3" w:tplc="DD964EB8">
      <w:start w:val="1"/>
      <w:numFmt w:val="lowerRoman"/>
      <w:lvlText w:val="(%4)"/>
      <w:lvlJc w:val="left"/>
      <w:pPr>
        <w:ind w:left="5530" w:hanging="720"/>
      </w:pPr>
      <w:rPr>
        <w:rFonts w:ascii="Liberation Sans" w:eastAsia="Liberation Sans" w:hAnsi="Liberation Sans" w:cs="Liberation Sans" w:hint="default"/>
        <w:spacing w:val="-19"/>
        <w:w w:val="100"/>
        <w:sz w:val="20"/>
        <w:szCs w:val="20"/>
        <w:lang w:val="en-US" w:eastAsia="en-US" w:bidi="ar-SA"/>
      </w:rPr>
    </w:lvl>
    <w:lvl w:ilvl="4" w:tplc="54CC8BFE">
      <w:numFmt w:val="bullet"/>
      <w:lvlText w:val="•"/>
      <w:lvlJc w:val="left"/>
      <w:pPr>
        <w:ind w:left="7361" w:hanging="720"/>
      </w:pPr>
      <w:rPr>
        <w:rFonts w:hint="default"/>
        <w:lang w:val="en-US" w:eastAsia="en-US" w:bidi="ar-SA"/>
      </w:rPr>
    </w:lvl>
    <w:lvl w:ilvl="5" w:tplc="09D473AE">
      <w:numFmt w:val="bullet"/>
      <w:lvlText w:val="•"/>
      <w:lvlJc w:val="left"/>
      <w:pPr>
        <w:ind w:left="7969" w:hanging="720"/>
      </w:pPr>
      <w:rPr>
        <w:rFonts w:hint="default"/>
        <w:lang w:val="en-US" w:eastAsia="en-US" w:bidi="ar-SA"/>
      </w:rPr>
    </w:lvl>
    <w:lvl w:ilvl="6" w:tplc="5F7A325C">
      <w:numFmt w:val="bullet"/>
      <w:lvlText w:val="•"/>
      <w:lvlJc w:val="left"/>
      <w:pPr>
        <w:ind w:left="8576" w:hanging="720"/>
      </w:pPr>
      <w:rPr>
        <w:rFonts w:hint="default"/>
        <w:lang w:val="en-US" w:eastAsia="en-US" w:bidi="ar-SA"/>
      </w:rPr>
    </w:lvl>
    <w:lvl w:ilvl="7" w:tplc="4FFC0B9E">
      <w:numFmt w:val="bullet"/>
      <w:lvlText w:val="•"/>
      <w:lvlJc w:val="left"/>
      <w:pPr>
        <w:ind w:left="9183" w:hanging="720"/>
      </w:pPr>
      <w:rPr>
        <w:rFonts w:hint="default"/>
        <w:lang w:val="en-US" w:eastAsia="en-US" w:bidi="ar-SA"/>
      </w:rPr>
    </w:lvl>
    <w:lvl w:ilvl="8" w:tplc="147C1BC2">
      <w:numFmt w:val="bullet"/>
      <w:lvlText w:val="•"/>
      <w:lvlJc w:val="left"/>
      <w:pPr>
        <w:ind w:left="9790" w:hanging="720"/>
      </w:pPr>
      <w:rPr>
        <w:rFonts w:hint="default"/>
        <w:lang w:val="en-US" w:eastAsia="en-US" w:bidi="ar-SA"/>
      </w:rPr>
    </w:lvl>
  </w:abstractNum>
  <w:abstractNum w:abstractNumId="34">
    <w:nsid w:val="6ECE1B62"/>
    <w:multiLevelType w:val="hybridMultilevel"/>
    <w:tmpl w:val="371EEB36"/>
    <w:lvl w:ilvl="0" w:tplc="07D60260">
      <w:start w:val="28"/>
      <w:numFmt w:val="decimal"/>
      <w:lvlText w:val="%1"/>
      <w:lvlJc w:val="left"/>
      <w:pPr>
        <w:ind w:left="3802" w:hanging="1008"/>
      </w:pPr>
      <w:rPr>
        <w:rFonts w:hint="default"/>
        <w:lang w:val="en-US" w:eastAsia="en-US" w:bidi="ar-SA"/>
      </w:rPr>
    </w:lvl>
    <w:lvl w:ilvl="1" w:tplc="8D50D358">
      <w:numFmt w:val="none"/>
      <w:lvlText w:val=""/>
      <w:lvlJc w:val="left"/>
      <w:pPr>
        <w:tabs>
          <w:tab w:val="num" w:pos="360"/>
        </w:tabs>
      </w:pPr>
    </w:lvl>
    <w:lvl w:ilvl="2" w:tplc="52DC2766">
      <w:start w:val="1"/>
      <w:numFmt w:val="lowerLetter"/>
      <w:lvlText w:val="(%3)"/>
      <w:lvlJc w:val="left"/>
      <w:pPr>
        <w:ind w:left="4666" w:hanging="864"/>
      </w:pPr>
      <w:rPr>
        <w:rFonts w:ascii="Liberation Sans" w:eastAsia="Liberation Sans" w:hAnsi="Liberation Sans" w:cs="Liberation Sans" w:hint="default"/>
        <w:spacing w:val="-2"/>
        <w:w w:val="100"/>
        <w:sz w:val="20"/>
        <w:szCs w:val="20"/>
        <w:lang w:val="en-US" w:eastAsia="en-US" w:bidi="ar-SA"/>
      </w:rPr>
    </w:lvl>
    <w:lvl w:ilvl="3" w:tplc="CF0C933A">
      <w:numFmt w:val="bullet"/>
      <w:lvlText w:val="•"/>
      <w:lvlJc w:val="left"/>
      <w:pPr>
        <w:ind w:left="6070" w:hanging="864"/>
      </w:pPr>
      <w:rPr>
        <w:rFonts w:hint="default"/>
        <w:lang w:val="en-US" w:eastAsia="en-US" w:bidi="ar-SA"/>
      </w:rPr>
    </w:lvl>
    <w:lvl w:ilvl="4" w:tplc="B6021460">
      <w:numFmt w:val="bullet"/>
      <w:lvlText w:val="•"/>
      <w:lvlJc w:val="left"/>
      <w:pPr>
        <w:ind w:left="6775" w:hanging="864"/>
      </w:pPr>
      <w:rPr>
        <w:rFonts w:hint="default"/>
        <w:lang w:val="en-US" w:eastAsia="en-US" w:bidi="ar-SA"/>
      </w:rPr>
    </w:lvl>
    <w:lvl w:ilvl="5" w:tplc="07EC491C">
      <w:numFmt w:val="bullet"/>
      <w:lvlText w:val="•"/>
      <w:lvlJc w:val="left"/>
      <w:pPr>
        <w:ind w:left="7480" w:hanging="864"/>
      </w:pPr>
      <w:rPr>
        <w:rFonts w:hint="default"/>
        <w:lang w:val="en-US" w:eastAsia="en-US" w:bidi="ar-SA"/>
      </w:rPr>
    </w:lvl>
    <w:lvl w:ilvl="6" w:tplc="0952FE22">
      <w:numFmt w:val="bullet"/>
      <w:lvlText w:val="•"/>
      <w:lvlJc w:val="left"/>
      <w:pPr>
        <w:ind w:left="8185" w:hanging="864"/>
      </w:pPr>
      <w:rPr>
        <w:rFonts w:hint="default"/>
        <w:lang w:val="en-US" w:eastAsia="en-US" w:bidi="ar-SA"/>
      </w:rPr>
    </w:lvl>
    <w:lvl w:ilvl="7" w:tplc="F47E0580">
      <w:numFmt w:val="bullet"/>
      <w:lvlText w:val="•"/>
      <w:lvlJc w:val="left"/>
      <w:pPr>
        <w:ind w:left="8890" w:hanging="864"/>
      </w:pPr>
      <w:rPr>
        <w:rFonts w:hint="default"/>
        <w:lang w:val="en-US" w:eastAsia="en-US" w:bidi="ar-SA"/>
      </w:rPr>
    </w:lvl>
    <w:lvl w:ilvl="8" w:tplc="4C58411A">
      <w:numFmt w:val="bullet"/>
      <w:lvlText w:val="•"/>
      <w:lvlJc w:val="left"/>
      <w:pPr>
        <w:ind w:left="9595" w:hanging="864"/>
      </w:pPr>
      <w:rPr>
        <w:rFonts w:hint="default"/>
        <w:lang w:val="en-US" w:eastAsia="en-US" w:bidi="ar-SA"/>
      </w:rPr>
    </w:lvl>
  </w:abstractNum>
  <w:abstractNum w:abstractNumId="35">
    <w:nsid w:val="77183556"/>
    <w:multiLevelType w:val="hybridMultilevel"/>
    <w:tmpl w:val="5B9C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644E47"/>
    <w:multiLevelType w:val="hybridMultilevel"/>
    <w:tmpl w:val="F7A4FDBE"/>
    <w:lvl w:ilvl="0" w:tplc="EE8618B4">
      <w:start w:val="1"/>
      <w:numFmt w:val="decimal"/>
      <w:lvlText w:val="%1"/>
      <w:lvlJc w:val="left"/>
      <w:pPr>
        <w:ind w:left="3802" w:hanging="288"/>
      </w:pPr>
      <w:rPr>
        <w:rFonts w:hint="default"/>
        <w:lang w:val="en-US" w:eastAsia="en-US" w:bidi="ar-SA"/>
      </w:rPr>
    </w:lvl>
    <w:lvl w:ilvl="1" w:tplc="28F0CB80">
      <w:numFmt w:val="none"/>
      <w:lvlText w:val=""/>
      <w:lvlJc w:val="left"/>
      <w:pPr>
        <w:tabs>
          <w:tab w:val="num" w:pos="360"/>
        </w:tabs>
      </w:pPr>
    </w:lvl>
    <w:lvl w:ilvl="2" w:tplc="92DEBCC2">
      <w:numFmt w:val="bullet"/>
      <w:lvlText w:val="•"/>
      <w:lvlJc w:val="left"/>
      <w:pPr>
        <w:ind w:left="5241" w:hanging="288"/>
      </w:pPr>
      <w:rPr>
        <w:rFonts w:hint="default"/>
        <w:lang w:val="en-US" w:eastAsia="en-US" w:bidi="ar-SA"/>
      </w:rPr>
    </w:lvl>
    <w:lvl w:ilvl="3" w:tplc="05EEED34">
      <w:numFmt w:val="bullet"/>
      <w:lvlText w:val="•"/>
      <w:lvlJc w:val="left"/>
      <w:pPr>
        <w:ind w:left="5961" w:hanging="288"/>
      </w:pPr>
      <w:rPr>
        <w:rFonts w:hint="default"/>
        <w:lang w:val="en-US" w:eastAsia="en-US" w:bidi="ar-SA"/>
      </w:rPr>
    </w:lvl>
    <w:lvl w:ilvl="4" w:tplc="7E1C8D32">
      <w:numFmt w:val="bullet"/>
      <w:lvlText w:val="•"/>
      <w:lvlJc w:val="left"/>
      <w:pPr>
        <w:ind w:left="6682" w:hanging="288"/>
      </w:pPr>
      <w:rPr>
        <w:rFonts w:hint="default"/>
        <w:lang w:val="en-US" w:eastAsia="en-US" w:bidi="ar-SA"/>
      </w:rPr>
    </w:lvl>
    <w:lvl w:ilvl="5" w:tplc="485A3872">
      <w:numFmt w:val="bullet"/>
      <w:lvlText w:val="•"/>
      <w:lvlJc w:val="left"/>
      <w:pPr>
        <w:ind w:left="7402" w:hanging="288"/>
      </w:pPr>
      <w:rPr>
        <w:rFonts w:hint="default"/>
        <w:lang w:val="en-US" w:eastAsia="en-US" w:bidi="ar-SA"/>
      </w:rPr>
    </w:lvl>
    <w:lvl w:ilvl="6" w:tplc="B6D45FE2">
      <w:numFmt w:val="bullet"/>
      <w:lvlText w:val="•"/>
      <w:lvlJc w:val="left"/>
      <w:pPr>
        <w:ind w:left="8123" w:hanging="288"/>
      </w:pPr>
      <w:rPr>
        <w:rFonts w:hint="default"/>
        <w:lang w:val="en-US" w:eastAsia="en-US" w:bidi="ar-SA"/>
      </w:rPr>
    </w:lvl>
    <w:lvl w:ilvl="7" w:tplc="F5FA1A7E">
      <w:numFmt w:val="bullet"/>
      <w:lvlText w:val="•"/>
      <w:lvlJc w:val="left"/>
      <w:pPr>
        <w:ind w:left="8843" w:hanging="288"/>
      </w:pPr>
      <w:rPr>
        <w:rFonts w:hint="default"/>
        <w:lang w:val="en-US" w:eastAsia="en-US" w:bidi="ar-SA"/>
      </w:rPr>
    </w:lvl>
    <w:lvl w:ilvl="8" w:tplc="C3201F2E">
      <w:numFmt w:val="bullet"/>
      <w:lvlText w:val="•"/>
      <w:lvlJc w:val="left"/>
      <w:pPr>
        <w:ind w:left="9564" w:hanging="288"/>
      </w:pPr>
      <w:rPr>
        <w:rFonts w:hint="default"/>
        <w:lang w:val="en-US" w:eastAsia="en-US" w:bidi="ar-SA"/>
      </w:rPr>
    </w:lvl>
  </w:abstractNum>
  <w:abstractNum w:abstractNumId="37">
    <w:nsid w:val="7B151EB3"/>
    <w:multiLevelType w:val="hybridMultilevel"/>
    <w:tmpl w:val="6BF2B0C8"/>
    <w:lvl w:ilvl="0" w:tplc="837A6CEE">
      <w:start w:val="9"/>
      <w:numFmt w:val="decimal"/>
      <w:lvlText w:val="%1"/>
      <w:lvlJc w:val="left"/>
      <w:pPr>
        <w:ind w:left="3802" w:hanging="288"/>
      </w:pPr>
      <w:rPr>
        <w:rFonts w:hint="default"/>
        <w:lang w:val="en-US" w:eastAsia="en-US" w:bidi="ar-SA"/>
      </w:rPr>
    </w:lvl>
    <w:lvl w:ilvl="1" w:tplc="5EBE051E">
      <w:numFmt w:val="none"/>
      <w:lvlText w:val=""/>
      <w:lvlJc w:val="left"/>
      <w:pPr>
        <w:tabs>
          <w:tab w:val="num" w:pos="360"/>
        </w:tabs>
      </w:pPr>
    </w:lvl>
    <w:lvl w:ilvl="2" w:tplc="8FBC8D5E">
      <w:numFmt w:val="bullet"/>
      <w:lvlText w:val="•"/>
      <w:lvlJc w:val="left"/>
      <w:pPr>
        <w:ind w:left="5241" w:hanging="288"/>
      </w:pPr>
      <w:rPr>
        <w:rFonts w:hint="default"/>
        <w:lang w:val="en-US" w:eastAsia="en-US" w:bidi="ar-SA"/>
      </w:rPr>
    </w:lvl>
    <w:lvl w:ilvl="3" w:tplc="D300670C">
      <w:numFmt w:val="bullet"/>
      <w:lvlText w:val="•"/>
      <w:lvlJc w:val="left"/>
      <w:pPr>
        <w:ind w:left="5961" w:hanging="288"/>
      </w:pPr>
      <w:rPr>
        <w:rFonts w:hint="default"/>
        <w:lang w:val="en-US" w:eastAsia="en-US" w:bidi="ar-SA"/>
      </w:rPr>
    </w:lvl>
    <w:lvl w:ilvl="4" w:tplc="BC6AE60E">
      <w:numFmt w:val="bullet"/>
      <w:lvlText w:val="•"/>
      <w:lvlJc w:val="left"/>
      <w:pPr>
        <w:ind w:left="6682" w:hanging="288"/>
      </w:pPr>
      <w:rPr>
        <w:rFonts w:hint="default"/>
        <w:lang w:val="en-US" w:eastAsia="en-US" w:bidi="ar-SA"/>
      </w:rPr>
    </w:lvl>
    <w:lvl w:ilvl="5" w:tplc="36BA06B2">
      <w:numFmt w:val="bullet"/>
      <w:lvlText w:val="•"/>
      <w:lvlJc w:val="left"/>
      <w:pPr>
        <w:ind w:left="7402" w:hanging="288"/>
      </w:pPr>
      <w:rPr>
        <w:rFonts w:hint="default"/>
        <w:lang w:val="en-US" w:eastAsia="en-US" w:bidi="ar-SA"/>
      </w:rPr>
    </w:lvl>
    <w:lvl w:ilvl="6" w:tplc="230E56AC">
      <w:numFmt w:val="bullet"/>
      <w:lvlText w:val="•"/>
      <w:lvlJc w:val="left"/>
      <w:pPr>
        <w:ind w:left="8123" w:hanging="288"/>
      </w:pPr>
      <w:rPr>
        <w:rFonts w:hint="default"/>
        <w:lang w:val="en-US" w:eastAsia="en-US" w:bidi="ar-SA"/>
      </w:rPr>
    </w:lvl>
    <w:lvl w:ilvl="7" w:tplc="7D80FFC0">
      <w:numFmt w:val="bullet"/>
      <w:lvlText w:val="•"/>
      <w:lvlJc w:val="left"/>
      <w:pPr>
        <w:ind w:left="8843" w:hanging="288"/>
      </w:pPr>
      <w:rPr>
        <w:rFonts w:hint="default"/>
        <w:lang w:val="en-US" w:eastAsia="en-US" w:bidi="ar-SA"/>
      </w:rPr>
    </w:lvl>
    <w:lvl w:ilvl="8" w:tplc="22047622">
      <w:numFmt w:val="bullet"/>
      <w:lvlText w:val="•"/>
      <w:lvlJc w:val="left"/>
      <w:pPr>
        <w:ind w:left="9564" w:hanging="288"/>
      </w:pPr>
      <w:rPr>
        <w:rFonts w:hint="default"/>
        <w:lang w:val="en-US" w:eastAsia="en-US" w:bidi="ar-SA"/>
      </w:rPr>
    </w:lvl>
  </w:abstractNum>
  <w:abstractNum w:abstractNumId="38">
    <w:nsid w:val="7B9F690D"/>
    <w:multiLevelType w:val="hybridMultilevel"/>
    <w:tmpl w:val="72D27666"/>
    <w:lvl w:ilvl="0" w:tplc="B896D790">
      <w:start w:val="1"/>
      <w:numFmt w:val="lowerLetter"/>
      <w:lvlText w:val="%1)"/>
      <w:lvlJc w:val="left"/>
      <w:pPr>
        <w:ind w:left="3546" w:hanging="536"/>
      </w:pPr>
      <w:rPr>
        <w:rFonts w:ascii="Liberation Serif" w:eastAsia="Liberation Serif" w:hAnsi="Liberation Serif" w:cs="Liberation Serif" w:hint="default"/>
        <w:spacing w:val="-1"/>
        <w:w w:val="100"/>
        <w:sz w:val="24"/>
        <w:szCs w:val="24"/>
        <w:lang w:val="en-US" w:eastAsia="en-US" w:bidi="ar-SA"/>
      </w:rPr>
    </w:lvl>
    <w:lvl w:ilvl="1" w:tplc="33245268">
      <w:start w:val="1"/>
      <w:numFmt w:val="lowerRoman"/>
      <w:lvlText w:val="%2)"/>
      <w:lvlJc w:val="left"/>
      <w:pPr>
        <w:ind w:left="4090" w:hanging="540"/>
      </w:pPr>
      <w:rPr>
        <w:rFonts w:ascii="Liberation Serif" w:eastAsia="Liberation Serif" w:hAnsi="Liberation Serif" w:cs="Liberation Serif" w:hint="default"/>
        <w:spacing w:val="-30"/>
        <w:w w:val="100"/>
        <w:sz w:val="24"/>
        <w:szCs w:val="24"/>
        <w:lang w:val="en-US" w:eastAsia="en-US" w:bidi="ar-SA"/>
      </w:rPr>
    </w:lvl>
    <w:lvl w:ilvl="2" w:tplc="D7266898">
      <w:numFmt w:val="bullet"/>
      <w:lvlText w:val="•"/>
      <w:lvlJc w:val="left"/>
      <w:pPr>
        <w:ind w:left="4867" w:hanging="540"/>
      </w:pPr>
      <w:rPr>
        <w:rFonts w:hint="default"/>
        <w:lang w:val="en-US" w:eastAsia="en-US" w:bidi="ar-SA"/>
      </w:rPr>
    </w:lvl>
    <w:lvl w:ilvl="3" w:tplc="FDBCAE48">
      <w:numFmt w:val="bullet"/>
      <w:lvlText w:val="•"/>
      <w:lvlJc w:val="left"/>
      <w:pPr>
        <w:ind w:left="5634" w:hanging="540"/>
      </w:pPr>
      <w:rPr>
        <w:rFonts w:hint="default"/>
        <w:lang w:val="en-US" w:eastAsia="en-US" w:bidi="ar-SA"/>
      </w:rPr>
    </w:lvl>
    <w:lvl w:ilvl="4" w:tplc="8126F54E">
      <w:numFmt w:val="bullet"/>
      <w:lvlText w:val="•"/>
      <w:lvlJc w:val="left"/>
      <w:pPr>
        <w:ind w:left="6401" w:hanging="540"/>
      </w:pPr>
      <w:rPr>
        <w:rFonts w:hint="default"/>
        <w:lang w:val="en-US" w:eastAsia="en-US" w:bidi="ar-SA"/>
      </w:rPr>
    </w:lvl>
    <w:lvl w:ilvl="5" w:tplc="64B4ED44">
      <w:numFmt w:val="bullet"/>
      <w:lvlText w:val="•"/>
      <w:lvlJc w:val="left"/>
      <w:pPr>
        <w:ind w:left="7169" w:hanging="540"/>
      </w:pPr>
      <w:rPr>
        <w:rFonts w:hint="default"/>
        <w:lang w:val="en-US" w:eastAsia="en-US" w:bidi="ar-SA"/>
      </w:rPr>
    </w:lvl>
    <w:lvl w:ilvl="6" w:tplc="0FA0E67E">
      <w:numFmt w:val="bullet"/>
      <w:lvlText w:val="•"/>
      <w:lvlJc w:val="left"/>
      <w:pPr>
        <w:ind w:left="7936" w:hanging="540"/>
      </w:pPr>
      <w:rPr>
        <w:rFonts w:hint="default"/>
        <w:lang w:val="en-US" w:eastAsia="en-US" w:bidi="ar-SA"/>
      </w:rPr>
    </w:lvl>
    <w:lvl w:ilvl="7" w:tplc="22AEC890">
      <w:numFmt w:val="bullet"/>
      <w:lvlText w:val="•"/>
      <w:lvlJc w:val="left"/>
      <w:pPr>
        <w:ind w:left="8703" w:hanging="540"/>
      </w:pPr>
      <w:rPr>
        <w:rFonts w:hint="default"/>
        <w:lang w:val="en-US" w:eastAsia="en-US" w:bidi="ar-SA"/>
      </w:rPr>
    </w:lvl>
    <w:lvl w:ilvl="8" w:tplc="C8BC60BA">
      <w:numFmt w:val="bullet"/>
      <w:lvlText w:val="•"/>
      <w:lvlJc w:val="left"/>
      <w:pPr>
        <w:ind w:left="9470" w:hanging="540"/>
      </w:pPr>
      <w:rPr>
        <w:rFonts w:hint="default"/>
        <w:lang w:val="en-US" w:eastAsia="en-US" w:bidi="ar-SA"/>
      </w:rPr>
    </w:lvl>
  </w:abstractNum>
  <w:abstractNum w:abstractNumId="39">
    <w:nsid w:val="7C727BD8"/>
    <w:multiLevelType w:val="hybridMultilevel"/>
    <w:tmpl w:val="8EACEE6E"/>
    <w:lvl w:ilvl="0" w:tplc="719A9CAC">
      <w:start w:val="3"/>
      <w:numFmt w:val="decimal"/>
      <w:lvlText w:val="%1"/>
      <w:lvlJc w:val="left"/>
      <w:pPr>
        <w:ind w:left="3802" w:hanging="288"/>
      </w:pPr>
      <w:rPr>
        <w:rFonts w:hint="default"/>
        <w:lang w:val="en-US" w:eastAsia="en-US" w:bidi="ar-SA"/>
      </w:rPr>
    </w:lvl>
    <w:lvl w:ilvl="1" w:tplc="D8BC2400">
      <w:numFmt w:val="none"/>
      <w:lvlText w:val=""/>
      <w:lvlJc w:val="left"/>
      <w:pPr>
        <w:tabs>
          <w:tab w:val="num" w:pos="360"/>
        </w:tabs>
      </w:pPr>
    </w:lvl>
    <w:lvl w:ilvl="2" w:tplc="8566174C">
      <w:start w:val="1"/>
      <w:numFmt w:val="lowerLetter"/>
      <w:lvlText w:val="%3."/>
      <w:lvlJc w:val="left"/>
      <w:pPr>
        <w:ind w:left="4666" w:hanging="864"/>
      </w:pPr>
      <w:rPr>
        <w:rFonts w:ascii="Liberation Sans" w:eastAsia="Liberation Sans" w:hAnsi="Liberation Sans" w:cs="Liberation Sans" w:hint="default"/>
        <w:spacing w:val="-15"/>
        <w:w w:val="100"/>
        <w:sz w:val="20"/>
        <w:szCs w:val="20"/>
        <w:lang w:val="en-US" w:eastAsia="en-US" w:bidi="ar-SA"/>
      </w:rPr>
    </w:lvl>
    <w:lvl w:ilvl="3" w:tplc="17DA5214">
      <w:numFmt w:val="bullet"/>
      <w:lvlText w:val="•"/>
      <w:lvlJc w:val="left"/>
      <w:pPr>
        <w:ind w:left="6070" w:hanging="864"/>
      </w:pPr>
      <w:rPr>
        <w:rFonts w:hint="default"/>
        <w:lang w:val="en-US" w:eastAsia="en-US" w:bidi="ar-SA"/>
      </w:rPr>
    </w:lvl>
    <w:lvl w:ilvl="4" w:tplc="537060FC">
      <w:numFmt w:val="bullet"/>
      <w:lvlText w:val="•"/>
      <w:lvlJc w:val="left"/>
      <w:pPr>
        <w:ind w:left="6775" w:hanging="864"/>
      </w:pPr>
      <w:rPr>
        <w:rFonts w:hint="default"/>
        <w:lang w:val="en-US" w:eastAsia="en-US" w:bidi="ar-SA"/>
      </w:rPr>
    </w:lvl>
    <w:lvl w:ilvl="5" w:tplc="2DB273D0">
      <w:numFmt w:val="bullet"/>
      <w:lvlText w:val="•"/>
      <w:lvlJc w:val="left"/>
      <w:pPr>
        <w:ind w:left="7480" w:hanging="864"/>
      </w:pPr>
      <w:rPr>
        <w:rFonts w:hint="default"/>
        <w:lang w:val="en-US" w:eastAsia="en-US" w:bidi="ar-SA"/>
      </w:rPr>
    </w:lvl>
    <w:lvl w:ilvl="6" w:tplc="7C9E40BA">
      <w:numFmt w:val="bullet"/>
      <w:lvlText w:val="•"/>
      <w:lvlJc w:val="left"/>
      <w:pPr>
        <w:ind w:left="8185" w:hanging="864"/>
      </w:pPr>
      <w:rPr>
        <w:rFonts w:hint="default"/>
        <w:lang w:val="en-US" w:eastAsia="en-US" w:bidi="ar-SA"/>
      </w:rPr>
    </w:lvl>
    <w:lvl w:ilvl="7" w:tplc="A19C68A4">
      <w:numFmt w:val="bullet"/>
      <w:lvlText w:val="•"/>
      <w:lvlJc w:val="left"/>
      <w:pPr>
        <w:ind w:left="8890" w:hanging="864"/>
      </w:pPr>
      <w:rPr>
        <w:rFonts w:hint="default"/>
        <w:lang w:val="en-US" w:eastAsia="en-US" w:bidi="ar-SA"/>
      </w:rPr>
    </w:lvl>
    <w:lvl w:ilvl="8" w:tplc="BA46AC22">
      <w:numFmt w:val="bullet"/>
      <w:lvlText w:val="•"/>
      <w:lvlJc w:val="left"/>
      <w:pPr>
        <w:ind w:left="9595" w:hanging="864"/>
      </w:pPr>
      <w:rPr>
        <w:rFonts w:hint="default"/>
        <w:lang w:val="en-US" w:eastAsia="en-US" w:bidi="ar-SA"/>
      </w:rPr>
    </w:lvl>
  </w:abstractNum>
  <w:abstractNum w:abstractNumId="40">
    <w:nsid w:val="7D6266CA"/>
    <w:multiLevelType w:val="hybridMultilevel"/>
    <w:tmpl w:val="2CE24BD2"/>
    <w:lvl w:ilvl="0" w:tplc="106E9F28">
      <w:start w:val="16"/>
      <w:numFmt w:val="decimal"/>
      <w:lvlText w:val="%1"/>
      <w:lvlJc w:val="left"/>
      <w:pPr>
        <w:ind w:left="3802" w:hanging="1008"/>
      </w:pPr>
      <w:rPr>
        <w:rFonts w:hint="default"/>
        <w:lang w:val="en-US" w:eastAsia="en-US" w:bidi="ar-SA"/>
      </w:rPr>
    </w:lvl>
    <w:lvl w:ilvl="1" w:tplc="73DC2208">
      <w:numFmt w:val="none"/>
      <w:lvlText w:val=""/>
      <w:lvlJc w:val="left"/>
      <w:pPr>
        <w:tabs>
          <w:tab w:val="num" w:pos="360"/>
        </w:tabs>
      </w:pPr>
    </w:lvl>
    <w:lvl w:ilvl="2" w:tplc="13783CA8">
      <w:numFmt w:val="bullet"/>
      <w:lvlText w:val="•"/>
      <w:lvlJc w:val="left"/>
      <w:pPr>
        <w:ind w:left="5241" w:hanging="1008"/>
      </w:pPr>
      <w:rPr>
        <w:rFonts w:hint="default"/>
        <w:lang w:val="en-US" w:eastAsia="en-US" w:bidi="ar-SA"/>
      </w:rPr>
    </w:lvl>
    <w:lvl w:ilvl="3" w:tplc="7E004588">
      <w:numFmt w:val="bullet"/>
      <w:lvlText w:val="•"/>
      <w:lvlJc w:val="left"/>
      <w:pPr>
        <w:ind w:left="5961" w:hanging="1008"/>
      </w:pPr>
      <w:rPr>
        <w:rFonts w:hint="default"/>
        <w:lang w:val="en-US" w:eastAsia="en-US" w:bidi="ar-SA"/>
      </w:rPr>
    </w:lvl>
    <w:lvl w:ilvl="4" w:tplc="F8268B3C">
      <w:numFmt w:val="bullet"/>
      <w:lvlText w:val="•"/>
      <w:lvlJc w:val="left"/>
      <w:pPr>
        <w:ind w:left="6682" w:hanging="1008"/>
      </w:pPr>
      <w:rPr>
        <w:rFonts w:hint="default"/>
        <w:lang w:val="en-US" w:eastAsia="en-US" w:bidi="ar-SA"/>
      </w:rPr>
    </w:lvl>
    <w:lvl w:ilvl="5" w:tplc="20C6D79C">
      <w:numFmt w:val="bullet"/>
      <w:lvlText w:val="•"/>
      <w:lvlJc w:val="left"/>
      <w:pPr>
        <w:ind w:left="7402" w:hanging="1008"/>
      </w:pPr>
      <w:rPr>
        <w:rFonts w:hint="default"/>
        <w:lang w:val="en-US" w:eastAsia="en-US" w:bidi="ar-SA"/>
      </w:rPr>
    </w:lvl>
    <w:lvl w:ilvl="6" w:tplc="3B0E1256">
      <w:numFmt w:val="bullet"/>
      <w:lvlText w:val="•"/>
      <w:lvlJc w:val="left"/>
      <w:pPr>
        <w:ind w:left="8123" w:hanging="1008"/>
      </w:pPr>
      <w:rPr>
        <w:rFonts w:hint="default"/>
        <w:lang w:val="en-US" w:eastAsia="en-US" w:bidi="ar-SA"/>
      </w:rPr>
    </w:lvl>
    <w:lvl w:ilvl="7" w:tplc="DF36B604">
      <w:numFmt w:val="bullet"/>
      <w:lvlText w:val="•"/>
      <w:lvlJc w:val="left"/>
      <w:pPr>
        <w:ind w:left="8843" w:hanging="1008"/>
      </w:pPr>
      <w:rPr>
        <w:rFonts w:hint="default"/>
        <w:lang w:val="en-US" w:eastAsia="en-US" w:bidi="ar-SA"/>
      </w:rPr>
    </w:lvl>
    <w:lvl w:ilvl="8" w:tplc="597E8DD6">
      <w:numFmt w:val="bullet"/>
      <w:lvlText w:val="•"/>
      <w:lvlJc w:val="left"/>
      <w:pPr>
        <w:ind w:left="9564" w:hanging="1008"/>
      </w:pPr>
      <w:rPr>
        <w:rFonts w:hint="default"/>
        <w:lang w:val="en-US" w:eastAsia="en-US" w:bidi="ar-SA"/>
      </w:rPr>
    </w:lvl>
  </w:abstractNum>
  <w:num w:numId="1">
    <w:abstractNumId w:val="38"/>
  </w:num>
  <w:num w:numId="2">
    <w:abstractNumId w:val="6"/>
  </w:num>
  <w:num w:numId="3">
    <w:abstractNumId w:val="13"/>
  </w:num>
  <w:num w:numId="4">
    <w:abstractNumId w:val="17"/>
  </w:num>
  <w:num w:numId="5">
    <w:abstractNumId w:val="2"/>
  </w:num>
  <w:num w:numId="6">
    <w:abstractNumId w:val="7"/>
  </w:num>
  <w:num w:numId="7">
    <w:abstractNumId w:val="27"/>
  </w:num>
  <w:num w:numId="8">
    <w:abstractNumId w:val="23"/>
  </w:num>
  <w:num w:numId="9">
    <w:abstractNumId w:val="20"/>
  </w:num>
  <w:num w:numId="10">
    <w:abstractNumId w:val="3"/>
  </w:num>
  <w:num w:numId="11">
    <w:abstractNumId w:val="18"/>
  </w:num>
  <w:num w:numId="12">
    <w:abstractNumId w:val="9"/>
  </w:num>
  <w:num w:numId="13">
    <w:abstractNumId w:val="34"/>
  </w:num>
  <w:num w:numId="14">
    <w:abstractNumId w:val="16"/>
  </w:num>
  <w:num w:numId="15">
    <w:abstractNumId w:val="10"/>
  </w:num>
  <w:num w:numId="16">
    <w:abstractNumId w:val="33"/>
  </w:num>
  <w:num w:numId="17">
    <w:abstractNumId w:val="25"/>
  </w:num>
  <w:num w:numId="18">
    <w:abstractNumId w:val="22"/>
  </w:num>
  <w:num w:numId="19">
    <w:abstractNumId w:val="14"/>
  </w:num>
  <w:num w:numId="20">
    <w:abstractNumId w:val="32"/>
  </w:num>
  <w:num w:numId="21">
    <w:abstractNumId w:val="5"/>
  </w:num>
  <w:num w:numId="22">
    <w:abstractNumId w:val="12"/>
  </w:num>
  <w:num w:numId="23">
    <w:abstractNumId w:val="40"/>
  </w:num>
  <w:num w:numId="24">
    <w:abstractNumId w:val="26"/>
  </w:num>
  <w:num w:numId="25">
    <w:abstractNumId w:val="21"/>
  </w:num>
  <w:num w:numId="26">
    <w:abstractNumId w:val="4"/>
  </w:num>
  <w:num w:numId="27">
    <w:abstractNumId w:val="19"/>
  </w:num>
  <w:num w:numId="28">
    <w:abstractNumId w:val="37"/>
  </w:num>
  <w:num w:numId="29">
    <w:abstractNumId w:val="31"/>
  </w:num>
  <w:num w:numId="30">
    <w:abstractNumId w:val="15"/>
  </w:num>
  <w:num w:numId="31">
    <w:abstractNumId w:val="39"/>
  </w:num>
  <w:num w:numId="32">
    <w:abstractNumId w:val="36"/>
  </w:num>
  <w:num w:numId="33">
    <w:abstractNumId w:val="0"/>
  </w:num>
  <w:num w:numId="34">
    <w:abstractNumId w:val="24"/>
  </w:num>
  <w:num w:numId="35">
    <w:abstractNumId w:val="8"/>
  </w:num>
  <w:num w:numId="36">
    <w:abstractNumId w:val="30"/>
  </w:num>
  <w:num w:numId="37">
    <w:abstractNumId w:val="28"/>
  </w:num>
  <w:num w:numId="38">
    <w:abstractNumId w:val="1"/>
  </w:num>
  <w:num w:numId="39">
    <w:abstractNumId w:val="11"/>
  </w:num>
  <w:num w:numId="40">
    <w:abstractNumId w:val="35"/>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8130"/>
    <o:shapelayout v:ext="edit">
      <o:idmap v:ext="edit" data="2"/>
    </o:shapelayout>
  </w:hdrShapeDefaults>
  <w:footnotePr>
    <w:footnote w:id="0"/>
    <w:footnote w:id="1"/>
  </w:footnotePr>
  <w:endnotePr>
    <w:endnote w:id="0"/>
    <w:endnote w:id="1"/>
  </w:endnotePr>
  <w:compat>
    <w:ulTrailSpace/>
    <w:shapeLayoutLikeWW8/>
  </w:compat>
  <w:rsids>
    <w:rsidRoot w:val="004F4114"/>
    <w:rsid w:val="00007906"/>
    <w:rsid w:val="00020AFA"/>
    <w:rsid w:val="00022F6C"/>
    <w:rsid w:val="00052DC5"/>
    <w:rsid w:val="00062D3F"/>
    <w:rsid w:val="0006427E"/>
    <w:rsid w:val="000716C7"/>
    <w:rsid w:val="00076FDF"/>
    <w:rsid w:val="000B2AD3"/>
    <w:rsid w:val="000B7DA0"/>
    <w:rsid w:val="000D250D"/>
    <w:rsid w:val="000D43BE"/>
    <w:rsid w:val="000F480D"/>
    <w:rsid w:val="000F49B3"/>
    <w:rsid w:val="00106189"/>
    <w:rsid w:val="001066A8"/>
    <w:rsid w:val="001229CB"/>
    <w:rsid w:val="0013474C"/>
    <w:rsid w:val="00137292"/>
    <w:rsid w:val="00140B0C"/>
    <w:rsid w:val="00146050"/>
    <w:rsid w:val="00155DB2"/>
    <w:rsid w:val="001560E1"/>
    <w:rsid w:val="001669AC"/>
    <w:rsid w:val="00170F0B"/>
    <w:rsid w:val="00177782"/>
    <w:rsid w:val="00182B39"/>
    <w:rsid w:val="00194689"/>
    <w:rsid w:val="001A645E"/>
    <w:rsid w:val="001B0BDA"/>
    <w:rsid w:val="001B4B8F"/>
    <w:rsid w:val="001C3C6D"/>
    <w:rsid w:val="001D32BD"/>
    <w:rsid w:val="001D577B"/>
    <w:rsid w:val="001D58C5"/>
    <w:rsid w:val="001D707A"/>
    <w:rsid w:val="001E71B8"/>
    <w:rsid w:val="0020299D"/>
    <w:rsid w:val="0020484E"/>
    <w:rsid w:val="0020536D"/>
    <w:rsid w:val="00210237"/>
    <w:rsid w:val="00212FB4"/>
    <w:rsid w:val="002271BA"/>
    <w:rsid w:val="0023799B"/>
    <w:rsid w:val="00240E71"/>
    <w:rsid w:val="00256B76"/>
    <w:rsid w:val="00265C84"/>
    <w:rsid w:val="00267BD6"/>
    <w:rsid w:val="002826C2"/>
    <w:rsid w:val="00297877"/>
    <w:rsid w:val="002C096D"/>
    <w:rsid w:val="002C1799"/>
    <w:rsid w:val="002C30AF"/>
    <w:rsid w:val="002C596B"/>
    <w:rsid w:val="002D67DC"/>
    <w:rsid w:val="002F1444"/>
    <w:rsid w:val="002F16D7"/>
    <w:rsid w:val="002F547B"/>
    <w:rsid w:val="00307A86"/>
    <w:rsid w:val="00310DAC"/>
    <w:rsid w:val="00315CDB"/>
    <w:rsid w:val="00316D8A"/>
    <w:rsid w:val="003228D7"/>
    <w:rsid w:val="00374535"/>
    <w:rsid w:val="003834C0"/>
    <w:rsid w:val="003839A1"/>
    <w:rsid w:val="003850A7"/>
    <w:rsid w:val="0038791B"/>
    <w:rsid w:val="00393B97"/>
    <w:rsid w:val="003A0820"/>
    <w:rsid w:val="003A19A9"/>
    <w:rsid w:val="003A39C9"/>
    <w:rsid w:val="003B2B4F"/>
    <w:rsid w:val="003D012F"/>
    <w:rsid w:val="003D2C2F"/>
    <w:rsid w:val="003D346D"/>
    <w:rsid w:val="003E6BEF"/>
    <w:rsid w:val="00406AAA"/>
    <w:rsid w:val="00406DC3"/>
    <w:rsid w:val="004179DF"/>
    <w:rsid w:val="00426E07"/>
    <w:rsid w:val="00436CD7"/>
    <w:rsid w:val="004439DD"/>
    <w:rsid w:val="00454565"/>
    <w:rsid w:val="00460B53"/>
    <w:rsid w:val="0046583A"/>
    <w:rsid w:val="00472B01"/>
    <w:rsid w:val="00476B0F"/>
    <w:rsid w:val="004851BF"/>
    <w:rsid w:val="00491490"/>
    <w:rsid w:val="00491F67"/>
    <w:rsid w:val="004A463C"/>
    <w:rsid w:val="004B56E0"/>
    <w:rsid w:val="004C6629"/>
    <w:rsid w:val="004D68D2"/>
    <w:rsid w:val="004E5EE7"/>
    <w:rsid w:val="004E6697"/>
    <w:rsid w:val="004F4114"/>
    <w:rsid w:val="005067B1"/>
    <w:rsid w:val="00514BEA"/>
    <w:rsid w:val="00515454"/>
    <w:rsid w:val="00516BA1"/>
    <w:rsid w:val="00522609"/>
    <w:rsid w:val="0056186E"/>
    <w:rsid w:val="005637BB"/>
    <w:rsid w:val="0059285E"/>
    <w:rsid w:val="005B1A3E"/>
    <w:rsid w:val="005D1D37"/>
    <w:rsid w:val="005D6394"/>
    <w:rsid w:val="00613E85"/>
    <w:rsid w:val="00662B0A"/>
    <w:rsid w:val="00673CE4"/>
    <w:rsid w:val="006865AF"/>
    <w:rsid w:val="00691EB6"/>
    <w:rsid w:val="006B0447"/>
    <w:rsid w:val="006B3451"/>
    <w:rsid w:val="006B3493"/>
    <w:rsid w:val="006B4F8B"/>
    <w:rsid w:val="006B5A36"/>
    <w:rsid w:val="006C6854"/>
    <w:rsid w:val="006D41F9"/>
    <w:rsid w:val="006E6ABE"/>
    <w:rsid w:val="006F004B"/>
    <w:rsid w:val="006F1464"/>
    <w:rsid w:val="007003A7"/>
    <w:rsid w:val="007039B2"/>
    <w:rsid w:val="0072479F"/>
    <w:rsid w:val="00740F45"/>
    <w:rsid w:val="0078090C"/>
    <w:rsid w:val="00783F73"/>
    <w:rsid w:val="007843FD"/>
    <w:rsid w:val="007B2AFB"/>
    <w:rsid w:val="007D2F7D"/>
    <w:rsid w:val="00804F2C"/>
    <w:rsid w:val="00811CFE"/>
    <w:rsid w:val="008207EF"/>
    <w:rsid w:val="00833128"/>
    <w:rsid w:val="0085054A"/>
    <w:rsid w:val="00870574"/>
    <w:rsid w:val="00877D75"/>
    <w:rsid w:val="0088323E"/>
    <w:rsid w:val="00885346"/>
    <w:rsid w:val="008A2C50"/>
    <w:rsid w:val="008B00C7"/>
    <w:rsid w:val="008B5225"/>
    <w:rsid w:val="008C57B1"/>
    <w:rsid w:val="008D1202"/>
    <w:rsid w:val="008D5A15"/>
    <w:rsid w:val="008E1673"/>
    <w:rsid w:val="008E7347"/>
    <w:rsid w:val="008F173D"/>
    <w:rsid w:val="00900CB2"/>
    <w:rsid w:val="00913D8E"/>
    <w:rsid w:val="00915574"/>
    <w:rsid w:val="00915933"/>
    <w:rsid w:val="009302CD"/>
    <w:rsid w:val="009437E3"/>
    <w:rsid w:val="009470B8"/>
    <w:rsid w:val="0096750A"/>
    <w:rsid w:val="00970E1F"/>
    <w:rsid w:val="00974024"/>
    <w:rsid w:val="00984A59"/>
    <w:rsid w:val="00985AC6"/>
    <w:rsid w:val="009A41C5"/>
    <w:rsid w:val="009A4650"/>
    <w:rsid w:val="009B0BB3"/>
    <w:rsid w:val="009B7A9A"/>
    <w:rsid w:val="009D09FC"/>
    <w:rsid w:val="009D351B"/>
    <w:rsid w:val="009D4109"/>
    <w:rsid w:val="009E01A3"/>
    <w:rsid w:val="00A12E9A"/>
    <w:rsid w:val="00A17185"/>
    <w:rsid w:val="00A209A1"/>
    <w:rsid w:val="00A30B73"/>
    <w:rsid w:val="00A45434"/>
    <w:rsid w:val="00A46C72"/>
    <w:rsid w:val="00A6210F"/>
    <w:rsid w:val="00A648AB"/>
    <w:rsid w:val="00A67688"/>
    <w:rsid w:val="00A677C3"/>
    <w:rsid w:val="00A678AD"/>
    <w:rsid w:val="00A752E0"/>
    <w:rsid w:val="00A848E1"/>
    <w:rsid w:val="00A96097"/>
    <w:rsid w:val="00AC442F"/>
    <w:rsid w:val="00AC622B"/>
    <w:rsid w:val="00AD37D0"/>
    <w:rsid w:val="00B218EA"/>
    <w:rsid w:val="00B25DA1"/>
    <w:rsid w:val="00B301F4"/>
    <w:rsid w:val="00B46724"/>
    <w:rsid w:val="00B6145C"/>
    <w:rsid w:val="00B67844"/>
    <w:rsid w:val="00B84285"/>
    <w:rsid w:val="00B95F3E"/>
    <w:rsid w:val="00B9652F"/>
    <w:rsid w:val="00BD3E1C"/>
    <w:rsid w:val="00BD68D7"/>
    <w:rsid w:val="00BE79B0"/>
    <w:rsid w:val="00C13487"/>
    <w:rsid w:val="00C208D1"/>
    <w:rsid w:val="00C2178B"/>
    <w:rsid w:val="00C313F0"/>
    <w:rsid w:val="00C53685"/>
    <w:rsid w:val="00C71059"/>
    <w:rsid w:val="00C827AB"/>
    <w:rsid w:val="00CA64C8"/>
    <w:rsid w:val="00CD0FF7"/>
    <w:rsid w:val="00D129F1"/>
    <w:rsid w:val="00D216A6"/>
    <w:rsid w:val="00D26265"/>
    <w:rsid w:val="00D26463"/>
    <w:rsid w:val="00D31307"/>
    <w:rsid w:val="00D32B19"/>
    <w:rsid w:val="00D5442B"/>
    <w:rsid w:val="00D860E1"/>
    <w:rsid w:val="00D8704F"/>
    <w:rsid w:val="00DC140E"/>
    <w:rsid w:val="00DF08C5"/>
    <w:rsid w:val="00DF69F5"/>
    <w:rsid w:val="00E01FDB"/>
    <w:rsid w:val="00E30EDB"/>
    <w:rsid w:val="00E433FA"/>
    <w:rsid w:val="00E612CA"/>
    <w:rsid w:val="00E86350"/>
    <w:rsid w:val="00E86E7F"/>
    <w:rsid w:val="00E87B4D"/>
    <w:rsid w:val="00E94694"/>
    <w:rsid w:val="00E96100"/>
    <w:rsid w:val="00EA55C7"/>
    <w:rsid w:val="00EC5DEB"/>
    <w:rsid w:val="00EF122E"/>
    <w:rsid w:val="00F05FC3"/>
    <w:rsid w:val="00F0662D"/>
    <w:rsid w:val="00F353A1"/>
    <w:rsid w:val="00F379A2"/>
    <w:rsid w:val="00F70FEA"/>
    <w:rsid w:val="00FA060D"/>
    <w:rsid w:val="00FA2B85"/>
    <w:rsid w:val="00FA4277"/>
    <w:rsid w:val="00FB52DA"/>
    <w:rsid w:val="00FC1D1A"/>
    <w:rsid w:val="00FC2C1D"/>
    <w:rsid w:val="00FD6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4114"/>
    <w:rPr>
      <w:rFonts w:ascii="Liberation Sans" w:eastAsia="Liberation Sans" w:hAnsi="Liberation Sans" w:cs="Liberation Sans"/>
    </w:rPr>
  </w:style>
  <w:style w:type="paragraph" w:styleId="Heading1">
    <w:name w:val="heading 1"/>
    <w:basedOn w:val="Normal"/>
    <w:uiPriority w:val="1"/>
    <w:qFormat/>
    <w:rsid w:val="004F4114"/>
    <w:pPr>
      <w:spacing w:before="83"/>
      <w:ind w:left="2073"/>
      <w:jc w:val="both"/>
      <w:outlineLvl w:val="0"/>
    </w:pPr>
    <w:rPr>
      <w:b/>
      <w:bCs/>
      <w:sz w:val="24"/>
      <w:szCs w:val="24"/>
    </w:rPr>
  </w:style>
  <w:style w:type="paragraph" w:styleId="Heading2">
    <w:name w:val="heading 2"/>
    <w:basedOn w:val="Normal"/>
    <w:uiPriority w:val="1"/>
    <w:qFormat/>
    <w:rsid w:val="004F4114"/>
    <w:pPr>
      <w:ind w:left="2470" w:hanging="540"/>
      <w:outlineLvl w:val="1"/>
    </w:pPr>
    <w:rPr>
      <w:rFonts w:ascii="Liberation Serif" w:eastAsia="Liberation Serif" w:hAnsi="Liberation Serif" w:cs="Liberation Serif"/>
      <w:b/>
      <w:bCs/>
      <w:i/>
      <w:sz w:val="24"/>
      <w:szCs w:val="24"/>
    </w:rPr>
  </w:style>
  <w:style w:type="paragraph" w:styleId="Heading3">
    <w:name w:val="heading 3"/>
    <w:basedOn w:val="Normal"/>
    <w:uiPriority w:val="1"/>
    <w:qFormat/>
    <w:rsid w:val="004F4114"/>
    <w:pPr>
      <w:ind w:left="1548"/>
      <w:outlineLvl w:val="2"/>
    </w:pPr>
    <w:rPr>
      <w:rFonts w:ascii="Liberation Serif" w:eastAsia="Liberation Serif" w:hAnsi="Liberation Serif" w:cs="Liberation Serif"/>
      <w:sz w:val="24"/>
      <w:szCs w:val="24"/>
    </w:rPr>
  </w:style>
  <w:style w:type="paragraph" w:styleId="Heading4">
    <w:name w:val="heading 4"/>
    <w:basedOn w:val="Normal"/>
    <w:uiPriority w:val="1"/>
    <w:qFormat/>
    <w:rsid w:val="004F4114"/>
    <w:pPr>
      <w:spacing w:before="90"/>
      <w:ind w:left="4090" w:right="793" w:hanging="1060"/>
      <w:outlineLvl w:val="3"/>
    </w:pPr>
    <w:rPr>
      <w:rFonts w:ascii="Liberation Serif" w:eastAsia="Liberation Serif" w:hAnsi="Liberation Serif" w:cs="Liberation Serif"/>
      <w:i/>
      <w:sz w:val="24"/>
      <w:szCs w:val="24"/>
    </w:rPr>
  </w:style>
  <w:style w:type="paragraph" w:styleId="Heading5">
    <w:name w:val="heading 5"/>
    <w:basedOn w:val="Normal"/>
    <w:uiPriority w:val="1"/>
    <w:qFormat/>
    <w:rsid w:val="004F4114"/>
    <w:pPr>
      <w:ind w:left="1642" w:hanging="360"/>
      <w:jc w:val="both"/>
      <w:outlineLvl w:val="4"/>
    </w:pPr>
  </w:style>
  <w:style w:type="paragraph" w:styleId="Heading6">
    <w:name w:val="heading 6"/>
    <w:basedOn w:val="Normal"/>
    <w:uiPriority w:val="1"/>
    <w:qFormat/>
    <w:rsid w:val="004F4114"/>
    <w:pPr>
      <w:ind w:left="121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4F4114"/>
    <w:pPr>
      <w:spacing w:before="170"/>
      <w:ind w:left="1210"/>
    </w:pPr>
    <w:rPr>
      <w:b/>
      <w:bCs/>
      <w:sz w:val="20"/>
      <w:szCs w:val="20"/>
    </w:rPr>
  </w:style>
  <w:style w:type="paragraph" w:styleId="BodyText">
    <w:name w:val="Body Text"/>
    <w:basedOn w:val="Normal"/>
    <w:link w:val="BodyTextChar"/>
    <w:uiPriority w:val="1"/>
    <w:qFormat/>
    <w:rsid w:val="004F4114"/>
    <w:rPr>
      <w:sz w:val="20"/>
      <w:szCs w:val="20"/>
    </w:rPr>
  </w:style>
  <w:style w:type="paragraph" w:styleId="ListParagraph">
    <w:name w:val="List Paragraph"/>
    <w:basedOn w:val="Normal"/>
    <w:uiPriority w:val="34"/>
    <w:qFormat/>
    <w:rsid w:val="004F4114"/>
    <w:pPr>
      <w:ind w:left="3802"/>
      <w:jc w:val="both"/>
    </w:pPr>
  </w:style>
  <w:style w:type="paragraph" w:customStyle="1" w:styleId="TableParagraph">
    <w:name w:val="Table Paragraph"/>
    <w:basedOn w:val="Normal"/>
    <w:uiPriority w:val="1"/>
    <w:qFormat/>
    <w:rsid w:val="004F4114"/>
    <w:rPr>
      <w:rFonts w:ascii="Liberation Serif" w:eastAsia="Liberation Serif" w:hAnsi="Liberation Serif" w:cs="Liberation Serif"/>
    </w:rPr>
  </w:style>
  <w:style w:type="paragraph" w:styleId="BalloonText">
    <w:name w:val="Balloon Text"/>
    <w:basedOn w:val="Normal"/>
    <w:link w:val="BalloonTextChar"/>
    <w:uiPriority w:val="99"/>
    <w:semiHidden/>
    <w:unhideWhenUsed/>
    <w:rsid w:val="00B9652F"/>
    <w:rPr>
      <w:rFonts w:ascii="Tahoma" w:hAnsi="Tahoma" w:cs="Tahoma"/>
      <w:sz w:val="16"/>
      <w:szCs w:val="16"/>
    </w:rPr>
  </w:style>
  <w:style w:type="character" w:customStyle="1" w:styleId="BalloonTextChar">
    <w:name w:val="Balloon Text Char"/>
    <w:basedOn w:val="DefaultParagraphFont"/>
    <w:link w:val="BalloonText"/>
    <w:uiPriority w:val="99"/>
    <w:semiHidden/>
    <w:rsid w:val="00B9652F"/>
    <w:rPr>
      <w:rFonts w:ascii="Tahoma" w:eastAsia="Liberation Sans" w:hAnsi="Tahoma" w:cs="Tahoma"/>
      <w:sz w:val="16"/>
      <w:szCs w:val="16"/>
    </w:rPr>
  </w:style>
  <w:style w:type="character" w:customStyle="1" w:styleId="BodyTextChar">
    <w:name w:val="Body Text Char"/>
    <w:basedOn w:val="DefaultParagraphFont"/>
    <w:link w:val="BodyText"/>
    <w:uiPriority w:val="1"/>
    <w:rsid w:val="00FC2C1D"/>
    <w:rPr>
      <w:rFonts w:ascii="Liberation Sans" w:eastAsia="Liberation Sans" w:hAnsi="Liberation Sans" w:cs="Liberation Sans"/>
      <w:sz w:val="20"/>
      <w:szCs w:val="20"/>
    </w:rPr>
  </w:style>
  <w:style w:type="table" w:styleId="TableGrid">
    <w:name w:val="Table Grid"/>
    <w:basedOn w:val="TableNormal"/>
    <w:uiPriority w:val="59"/>
    <w:rsid w:val="008E1673"/>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DefaultParagraphFont"/>
    <w:rsid w:val="00076FDF"/>
    <w:rPr>
      <w:rFonts w:ascii="Times New Roman" w:hAnsi="Times New Roman" w:cs="Times New Roman" w:hint="default"/>
      <w:b/>
      <w:bCs/>
      <w:i w:val="0"/>
      <w:iCs w:val="0"/>
      <w:color w:val="000000"/>
      <w:sz w:val="24"/>
      <w:szCs w:val="24"/>
    </w:rPr>
  </w:style>
  <w:style w:type="paragraph" w:styleId="Header">
    <w:name w:val="header"/>
    <w:basedOn w:val="Normal"/>
    <w:link w:val="HeaderChar"/>
    <w:uiPriority w:val="99"/>
    <w:unhideWhenUsed/>
    <w:rsid w:val="00E86350"/>
    <w:pPr>
      <w:tabs>
        <w:tab w:val="center" w:pos="4680"/>
        <w:tab w:val="right" w:pos="9360"/>
      </w:tabs>
    </w:pPr>
  </w:style>
  <w:style w:type="character" w:customStyle="1" w:styleId="HeaderChar">
    <w:name w:val="Header Char"/>
    <w:basedOn w:val="DefaultParagraphFont"/>
    <w:link w:val="Header"/>
    <w:uiPriority w:val="99"/>
    <w:rsid w:val="00E86350"/>
    <w:rPr>
      <w:rFonts w:ascii="Liberation Sans" w:eastAsia="Liberation Sans" w:hAnsi="Liberation Sans" w:cs="Liberation Sans"/>
    </w:rPr>
  </w:style>
  <w:style w:type="paragraph" w:styleId="Footer">
    <w:name w:val="footer"/>
    <w:basedOn w:val="Normal"/>
    <w:link w:val="FooterChar"/>
    <w:uiPriority w:val="99"/>
    <w:semiHidden/>
    <w:unhideWhenUsed/>
    <w:rsid w:val="00E86350"/>
    <w:pPr>
      <w:tabs>
        <w:tab w:val="center" w:pos="4680"/>
        <w:tab w:val="right" w:pos="9360"/>
      </w:tabs>
    </w:pPr>
  </w:style>
  <w:style w:type="character" w:customStyle="1" w:styleId="FooterChar">
    <w:name w:val="Footer Char"/>
    <w:basedOn w:val="DefaultParagraphFont"/>
    <w:link w:val="Footer"/>
    <w:uiPriority w:val="99"/>
    <w:semiHidden/>
    <w:rsid w:val="00E86350"/>
    <w:rPr>
      <w:rFonts w:ascii="Liberation Sans" w:eastAsia="Liberation Sans" w:hAnsi="Liberation Sans" w:cs="Liberation Sans"/>
    </w:rPr>
  </w:style>
  <w:style w:type="paragraph" w:styleId="NoSpacing">
    <w:name w:val="No Spacing"/>
    <w:link w:val="NoSpacingChar"/>
    <w:uiPriority w:val="1"/>
    <w:qFormat/>
    <w:rsid w:val="00514BEA"/>
    <w:pPr>
      <w:widowControl/>
      <w:autoSpaceDE/>
      <w:autoSpaceDN/>
    </w:pPr>
    <w:rPr>
      <w:rFonts w:eastAsiaTheme="minorEastAsia"/>
    </w:rPr>
  </w:style>
  <w:style w:type="character" w:customStyle="1" w:styleId="NoSpacingChar">
    <w:name w:val="No Spacing Char"/>
    <w:basedOn w:val="DefaultParagraphFont"/>
    <w:link w:val="NoSpacing"/>
    <w:uiPriority w:val="1"/>
    <w:rsid w:val="00514BEA"/>
    <w:rPr>
      <w:rFonts w:eastAsiaTheme="minorEastAsia"/>
    </w:rPr>
  </w:style>
  <w:style w:type="character" w:styleId="Hyperlink">
    <w:name w:val="Hyperlink"/>
    <w:unhideWhenUsed/>
    <w:rsid w:val="000F49B3"/>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CF14C-8E55-4CDE-B3AE-A6AAF2EC4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49</Pages>
  <Words>9493</Words>
  <Characters>54116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KURRAM TANGI DAM CONSULTANTS</vt:lpstr>
    </vt:vector>
  </TitlesOfParts>
  <Company/>
  <LinksUpToDate>false</LinksUpToDate>
  <CharactersWithSpaces>63483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KURRAM TANGI DAM CONSULTANTS</dc:title>
  <dc:creator>HASHIM HANIF</dc:creator>
  <cp:lastModifiedBy>AL_SAEED Laptop</cp:lastModifiedBy>
  <cp:revision>193</cp:revision>
  <cp:lastPrinted>2022-06-14T09:15:00Z</cp:lastPrinted>
  <dcterms:created xsi:type="dcterms:W3CDTF">2021-11-09T17:46:00Z</dcterms:created>
  <dcterms:modified xsi:type="dcterms:W3CDTF">2023-11-08T06:42:00Z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2021-03-03T00:00:00Z</vt:filetime>
  </property>
  <property fmtid="{D5CDD505-2E9C-101B-9397-08002B2CF9AE}" pid="3" name="Creator">
    <vt:lpwstr>Writer</vt:lpwstr>
  </property>
  <property fmtid="{D5CDD505-2E9C-101B-9397-08002B2CF9AE}" pid="4" name="LastSaved">
    <vt:filetime>2021-11-10T00:00:00Z</vt:filetime>
  </property>
</Properties>
</file>